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0D1F5A" w14:textId="77777777" w:rsidR="00110EBA" w:rsidRPr="00974C37" w:rsidRDefault="00110EBA" w:rsidP="00110EBA">
      <w:pPr>
        <w:jc w:val="both"/>
        <w:rPr>
          <w:rFonts w:ascii="Times New Roman" w:hAnsi="Times New Roman" w:cs="Times New Roman"/>
          <w:b/>
          <w:sz w:val="24"/>
          <w:szCs w:val="24"/>
        </w:rPr>
      </w:pPr>
      <w:r w:rsidRPr="00974C37">
        <w:rPr>
          <w:rFonts w:ascii="Times New Roman" w:hAnsi="Times New Roman" w:cs="Times New Roman"/>
          <w:b/>
          <w:sz w:val="24"/>
          <w:szCs w:val="24"/>
        </w:rPr>
        <w:t>Lisa 1 Tehniline kirjeldus</w:t>
      </w:r>
    </w:p>
    <w:p w14:paraId="1E7D642F" w14:textId="77777777" w:rsidR="00A35ADF" w:rsidRPr="00974C37" w:rsidRDefault="00A35ADF" w:rsidP="00110EBA">
      <w:pPr>
        <w:jc w:val="both"/>
        <w:rPr>
          <w:rFonts w:ascii="Times New Roman" w:hAnsi="Times New Roman" w:cs="Times New Roman"/>
          <w:b/>
          <w:sz w:val="24"/>
          <w:szCs w:val="24"/>
        </w:rPr>
      </w:pPr>
    </w:p>
    <w:p w14:paraId="7ECC5CC3" w14:textId="77777777" w:rsidR="00A35ADF" w:rsidRPr="00974C37" w:rsidRDefault="00A35ADF" w:rsidP="00110EBA">
      <w:pPr>
        <w:jc w:val="both"/>
        <w:rPr>
          <w:rFonts w:ascii="Times New Roman" w:hAnsi="Times New Roman" w:cs="Times New Roman"/>
          <w:b/>
          <w:sz w:val="24"/>
          <w:szCs w:val="24"/>
        </w:rPr>
      </w:pPr>
    </w:p>
    <w:p w14:paraId="4F8C10B5" w14:textId="77777777" w:rsidR="00A35ADF" w:rsidRPr="00974C37" w:rsidRDefault="00A35ADF" w:rsidP="00110EBA">
      <w:pPr>
        <w:jc w:val="both"/>
        <w:rPr>
          <w:rFonts w:ascii="Times New Roman" w:hAnsi="Times New Roman" w:cs="Times New Roman"/>
          <w:b/>
          <w:sz w:val="24"/>
          <w:szCs w:val="24"/>
        </w:rPr>
      </w:pPr>
    </w:p>
    <w:p w14:paraId="33DACFB1" w14:textId="77777777" w:rsidR="00A35ADF" w:rsidRPr="00974C37" w:rsidRDefault="00A35ADF" w:rsidP="00110EBA">
      <w:pPr>
        <w:jc w:val="both"/>
        <w:rPr>
          <w:rFonts w:ascii="Times New Roman" w:hAnsi="Times New Roman" w:cs="Times New Roman"/>
          <w:b/>
          <w:sz w:val="24"/>
          <w:szCs w:val="24"/>
        </w:rPr>
      </w:pPr>
    </w:p>
    <w:p w14:paraId="0530FEA4" w14:textId="66485977" w:rsidR="00A35ADF" w:rsidRPr="00974C37" w:rsidRDefault="00A35ADF" w:rsidP="00110EBA">
      <w:pPr>
        <w:pStyle w:val="Loendilik"/>
        <w:numPr>
          <w:ilvl w:val="0"/>
          <w:numId w:val="7"/>
        </w:numPr>
        <w:jc w:val="both"/>
        <w:rPr>
          <w:rFonts w:ascii="Times New Roman" w:hAnsi="Times New Roman" w:cs="Times New Roman"/>
          <w:b/>
          <w:sz w:val="24"/>
          <w:szCs w:val="24"/>
        </w:rPr>
      </w:pPr>
      <w:r w:rsidRPr="00974C37">
        <w:rPr>
          <w:rFonts w:ascii="Times New Roman" w:hAnsi="Times New Roman" w:cs="Times New Roman"/>
          <w:b/>
          <w:sz w:val="24"/>
          <w:szCs w:val="24"/>
        </w:rPr>
        <w:t xml:space="preserve">Üldinfo ja nõuded </w:t>
      </w:r>
    </w:p>
    <w:p w14:paraId="3D76BA34" w14:textId="3B4CC551" w:rsidR="00A35ADF" w:rsidRPr="00974C37" w:rsidRDefault="00110EBA" w:rsidP="00110EBA">
      <w:pPr>
        <w:pStyle w:val="Loendilik"/>
        <w:numPr>
          <w:ilvl w:val="1"/>
          <w:numId w:val="7"/>
        </w:numPr>
        <w:ind w:left="360"/>
        <w:jc w:val="both"/>
        <w:rPr>
          <w:rFonts w:ascii="Times New Roman" w:hAnsi="Times New Roman" w:cs="Times New Roman"/>
          <w:b/>
          <w:sz w:val="24"/>
          <w:szCs w:val="24"/>
        </w:rPr>
      </w:pPr>
      <w:r w:rsidRPr="00974C37">
        <w:rPr>
          <w:rFonts w:ascii="Times New Roman" w:hAnsi="Times New Roman" w:cs="Times New Roman"/>
          <w:sz w:val="24"/>
          <w:szCs w:val="24"/>
        </w:rPr>
        <w:t>Hanke eesmärgiks on leida t</w:t>
      </w:r>
      <w:r w:rsidR="00E50B12">
        <w:rPr>
          <w:rFonts w:ascii="Times New Roman" w:hAnsi="Times New Roman" w:cs="Times New Roman"/>
          <w:sz w:val="24"/>
          <w:szCs w:val="24"/>
        </w:rPr>
        <w:t xml:space="preserve">eenuse osutaja (edaspidi ka </w:t>
      </w:r>
      <w:r w:rsidR="0046499C">
        <w:rPr>
          <w:rFonts w:ascii="Times New Roman" w:hAnsi="Times New Roman" w:cs="Times New Roman"/>
          <w:sz w:val="24"/>
          <w:szCs w:val="24"/>
        </w:rPr>
        <w:t>pakkuja</w:t>
      </w:r>
      <w:r w:rsidR="00E50B12">
        <w:rPr>
          <w:rFonts w:ascii="Times New Roman" w:hAnsi="Times New Roman" w:cs="Times New Roman"/>
          <w:sz w:val="24"/>
          <w:szCs w:val="24"/>
        </w:rPr>
        <w:t>)</w:t>
      </w:r>
      <w:r w:rsidRPr="00974C37">
        <w:rPr>
          <w:rFonts w:ascii="Times New Roman" w:hAnsi="Times New Roman" w:cs="Times New Roman"/>
          <w:sz w:val="24"/>
          <w:szCs w:val="24"/>
        </w:rPr>
        <w:t>, kes  osutab Riigimetsa Majandamise Keskuse kasutuses olevatele</w:t>
      </w:r>
      <w:r w:rsidR="00974C37" w:rsidRPr="00974C37">
        <w:rPr>
          <w:rFonts w:ascii="Times New Roman" w:hAnsi="Times New Roman" w:cs="Times New Roman"/>
          <w:sz w:val="24"/>
          <w:szCs w:val="24"/>
        </w:rPr>
        <w:t xml:space="preserve"> </w:t>
      </w:r>
      <w:r w:rsidRPr="00974C37">
        <w:rPr>
          <w:rFonts w:ascii="Times New Roman" w:hAnsi="Times New Roman" w:cs="Times New Roman"/>
          <w:sz w:val="24"/>
          <w:szCs w:val="24"/>
        </w:rPr>
        <w:t xml:space="preserve">M1; N1; O1 ja O2 kategooriate sõidukitele (ca </w:t>
      </w:r>
      <w:r w:rsidR="00974C37" w:rsidRPr="00974C37">
        <w:rPr>
          <w:rFonts w:ascii="Times New Roman" w:hAnsi="Times New Roman" w:cs="Times New Roman"/>
          <w:sz w:val="24"/>
          <w:szCs w:val="24"/>
        </w:rPr>
        <w:t>25</w:t>
      </w:r>
      <w:r w:rsidRPr="00974C37">
        <w:rPr>
          <w:rFonts w:ascii="Times New Roman" w:hAnsi="Times New Roman" w:cs="Times New Roman"/>
          <w:sz w:val="24"/>
          <w:szCs w:val="24"/>
        </w:rPr>
        <w:t xml:space="preserve"> ühikut Raplamaal, millest 5 ühikut on haagised)  tehnohooldust, vajadusel remonditeenust ning müü</w:t>
      </w:r>
      <w:r w:rsidR="00974C37" w:rsidRPr="00974C37">
        <w:rPr>
          <w:rFonts w:ascii="Times New Roman" w:hAnsi="Times New Roman" w:cs="Times New Roman"/>
          <w:sz w:val="24"/>
          <w:szCs w:val="24"/>
        </w:rPr>
        <w:t>b</w:t>
      </w:r>
      <w:r w:rsidRPr="00974C37">
        <w:rPr>
          <w:rFonts w:ascii="Times New Roman" w:hAnsi="Times New Roman" w:cs="Times New Roman"/>
          <w:sz w:val="24"/>
          <w:szCs w:val="24"/>
        </w:rPr>
        <w:t xml:space="preserve"> kõikidele Hankija kasutuses olevatele sõidukitele (ca 3</w:t>
      </w:r>
      <w:r w:rsidR="00974C37" w:rsidRPr="00974C37">
        <w:rPr>
          <w:rFonts w:ascii="Times New Roman" w:hAnsi="Times New Roman" w:cs="Times New Roman"/>
          <w:sz w:val="24"/>
          <w:szCs w:val="24"/>
        </w:rPr>
        <w:t>0</w:t>
      </w:r>
      <w:r w:rsidRPr="00974C37">
        <w:rPr>
          <w:rFonts w:ascii="Times New Roman" w:hAnsi="Times New Roman" w:cs="Times New Roman"/>
          <w:sz w:val="24"/>
          <w:szCs w:val="24"/>
        </w:rPr>
        <w:t>0 ühikut üle- Eesti) erinevaid autokaupu ja –tarvikuid (edaspidi kõik koos nimetatud Teenus).</w:t>
      </w:r>
    </w:p>
    <w:p w14:paraId="067022BF" w14:textId="04776E96" w:rsidR="00110EBA" w:rsidRPr="00974C37" w:rsidRDefault="00110EBA" w:rsidP="00110EBA">
      <w:pPr>
        <w:pStyle w:val="Loendilik"/>
        <w:numPr>
          <w:ilvl w:val="1"/>
          <w:numId w:val="7"/>
        </w:numPr>
        <w:ind w:left="360"/>
        <w:jc w:val="both"/>
        <w:rPr>
          <w:rFonts w:ascii="Times New Roman" w:hAnsi="Times New Roman" w:cs="Times New Roman"/>
          <w:b/>
          <w:sz w:val="24"/>
          <w:szCs w:val="24"/>
        </w:rPr>
      </w:pPr>
      <w:r w:rsidRPr="00974C37">
        <w:rPr>
          <w:rFonts w:ascii="Times New Roman" w:hAnsi="Times New Roman" w:cs="Times New Roman"/>
          <w:sz w:val="24"/>
          <w:szCs w:val="24"/>
        </w:rPr>
        <w:t>Tellija sõiduki</w:t>
      </w:r>
      <w:r w:rsidR="00974C37" w:rsidRPr="00974C37">
        <w:rPr>
          <w:rFonts w:ascii="Times New Roman" w:hAnsi="Times New Roman" w:cs="Times New Roman"/>
          <w:sz w:val="24"/>
          <w:szCs w:val="24"/>
        </w:rPr>
        <w:t>te mudelid</w:t>
      </w:r>
      <w:r w:rsidRPr="00974C37">
        <w:rPr>
          <w:rFonts w:ascii="Times New Roman" w:hAnsi="Times New Roman" w:cs="Times New Roman"/>
          <w:sz w:val="24"/>
          <w:szCs w:val="24"/>
        </w:rPr>
        <w:t xml:space="preserve">, millele teenust osutatakse: </w:t>
      </w:r>
    </w:p>
    <w:p w14:paraId="16F19D35" w14:textId="21AC5B44" w:rsidR="00110EBA" w:rsidRPr="00974C37" w:rsidRDefault="00110EBA" w:rsidP="00110EBA">
      <w:pPr>
        <w:jc w:val="both"/>
        <w:rPr>
          <w:rFonts w:ascii="Times New Roman" w:hAnsi="Times New Roman" w:cs="Times New Roman"/>
          <w:sz w:val="24"/>
          <w:szCs w:val="24"/>
        </w:rPr>
      </w:pPr>
      <w:r w:rsidRPr="00974C37">
        <w:rPr>
          <w:rFonts w:ascii="Times New Roman" w:hAnsi="Times New Roman" w:cs="Times New Roman"/>
          <w:sz w:val="24"/>
          <w:szCs w:val="24"/>
        </w:rPr>
        <w:t>Toyota Hilux 2012 -2024 aasta</w:t>
      </w:r>
    </w:p>
    <w:p w14:paraId="4E28A6FC" w14:textId="6C3616C4" w:rsidR="00110EBA" w:rsidRPr="00974C37" w:rsidRDefault="00110EBA" w:rsidP="00110EBA">
      <w:pPr>
        <w:jc w:val="both"/>
        <w:rPr>
          <w:rFonts w:ascii="Times New Roman" w:hAnsi="Times New Roman" w:cs="Times New Roman"/>
          <w:sz w:val="24"/>
          <w:szCs w:val="24"/>
        </w:rPr>
      </w:pPr>
      <w:r w:rsidRPr="00974C37">
        <w:rPr>
          <w:rFonts w:ascii="Times New Roman" w:hAnsi="Times New Roman" w:cs="Times New Roman"/>
          <w:sz w:val="24"/>
          <w:szCs w:val="24"/>
        </w:rPr>
        <w:t>Toyota Proace 2019 - 2024 aasta</w:t>
      </w:r>
    </w:p>
    <w:p w14:paraId="089AFC40" w14:textId="72145FF3" w:rsidR="00110EBA" w:rsidRPr="00974C37" w:rsidRDefault="00110EBA" w:rsidP="00110EBA">
      <w:pPr>
        <w:jc w:val="both"/>
        <w:rPr>
          <w:rFonts w:ascii="Times New Roman" w:hAnsi="Times New Roman" w:cs="Times New Roman"/>
          <w:sz w:val="24"/>
          <w:szCs w:val="24"/>
        </w:rPr>
      </w:pPr>
      <w:r w:rsidRPr="00974C37">
        <w:rPr>
          <w:rFonts w:ascii="Times New Roman" w:hAnsi="Times New Roman" w:cs="Times New Roman"/>
          <w:sz w:val="24"/>
          <w:szCs w:val="24"/>
        </w:rPr>
        <w:t>Toyota Rav4 2014 aasta</w:t>
      </w:r>
    </w:p>
    <w:p w14:paraId="15FEE976" w14:textId="77777777" w:rsidR="00A35ADF" w:rsidRPr="00974C37" w:rsidRDefault="00110EBA" w:rsidP="00110EBA">
      <w:pPr>
        <w:jc w:val="both"/>
        <w:rPr>
          <w:rFonts w:ascii="Times New Roman" w:hAnsi="Times New Roman" w:cs="Times New Roman"/>
          <w:sz w:val="24"/>
          <w:szCs w:val="24"/>
        </w:rPr>
      </w:pPr>
      <w:r w:rsidRPr="00974C37">
        <w:rPr>
          <w:rFonts w:ascii="Times New Roman" w:hAnsi="Times New Roman" w:cs="Times New Roman"/>
          <w:sz w:val="24"/>
          <w:szCs w:val="24"/>
        </w:rPr>
        <w:t xml:space="preserve">Citroen Berlingo- 2015 aasta </w:t>
      </w:r>
    </w:p>
    <w:p w14:paraId="1F42B9C9" w14:textId="675756F7" w:rsidR="00A35ADF" w:rsidRPr="00974C37" w:rsidRDefault="00110EBA" w:rsidP="00A35ADF">
      <w:pPr>
        <w:pStyle w:val="Loendilik"/>
        <w:numPr>
          <w:ilvl w:val="1"/>
          <w:numId w:val="7"/>
        </w:numPr>
        <w:ind w:left="360"/>
        <w:jc w:val="both"/>
        <w:rPr>
          <w:rFonts w:ascii="Times New Roman" w:hAnsi="Times New Roman" w:cs="Times New Roman"/>
          <w:sz w:val="24"/>
          <w:szCs w:val="24"/>
        </w:rPr>
      </w:pPr>
      <w:r w:rsidRPr="00974C37">
        <w:rPr>
          <w:rFonts w:ascii="Times New Roman" w:hAnsi="Times New Roman" w:cs="Times New Roman"/>
          <w:sz w:val="24"/>
          <w:szCs w:val="24"/>
        </w:rPr>
        <w:t xml:space="preserve">Raamlepingu perioodil võivad lisanduda sõidukite mudelid, mis ei ole sõidukite loetelu punktides 2 nimetatud ning </w:t>
      </w:r>
      <w:r w:rsidR="00384055">
        <w:rPr>
          <w:rFonts w:ascii="Times New Roman" w:hAnsi="Times New Roman" w:cs="Times New Roman"/>
          <w:sz w:val="24"/>
          <w:szCs w:val="24"/>
        </w:rPr>
        <w:t xml:space="preserve">teenuse </w:t>
      </w:r>
      <w:r w:rsidR="00912806">
        <w:rPr>
          <w:rFonts w:ascii="Times New Roman" w:hAnsi="Times New Roman" w:cs="Times New Roman"/>
          <w:sz w:val="24"/>
          <w:szCs w:val="24"/>
        </w:rPr>
        <w:t>pakkuja</w:t>
      </w:r>
      <w:r w:rsidRPr="00974C37">
        <w:rPr>
          <w:rFonts w:ascii="Times New Roman" w:hAnsi="Times New Roman" w:cs="Times New Roman"/>
          <w:sz w:val="24"/>
          <w:szCs w:val="24"/>
        </w:rPr>
        <w:t xml:space="preserve"> on kohustatud ka neile teenust osutama </w:t>
      </w:r>
    </w:p>
    <w:p w14:paraId="3B350750" w14:textId="0CC19552" w:rsidR="00A35ADF" w:rsidRPr="00974C37" w:rsidRDefault="00110EBA" w:rsidP="00A35ADF">
      <w:pPr>
        <w:pStyle w:val="Loendilik"/>
        <w:numPr>
          <w:ilvl w:val="1"/>
          <w:numId w:val="7"/>
        </w:numPr>
        <w:ind w:left="360"/>
        <w:rPr>
          <w:rFonts w:ascii="Times New Roman" w:hAnsi="Times New Roman" w:cs="Times New Roman"/>
          <w:sz w:val="24"/>
          <w:szCs w:val="24"/>
        </w:rPr>
      </w:pPr>
      <w:r w:rsidRPr="00974C37">
        <w:rPr>
          <w:rFonts w:ascii="Times New Roman" w:hAnsi="Times New Roman" w:cs="Times New Roman"/>
          <w:sz w:val="24"/>
          <w:szCs w:val="24"/>
        </w:rPr>
        <w:t>Teenuse</w:t>
      </w:r>
      <w:r w:rsidR="00384055">
        <w:rPr>
          <w:rFonts w:ascii="Times New Roman" w:hAnsi="Times New Roman" w:cs="Times New Roman"/>
          <w:sz w:val="24"/>
          <w:szCs w:val="24"/>
        </w:rPr>
        <w:t xml:space="preserve"> </w:t>
      </w:r>
      <w:r w:rsidRPr="00974C37">
        <w:rPr>
          <w:rFonts w:ascii="Times New Roman" w:hAnsi="Times New Roman" w:cs="Times New Roman"/>
          <w:sz w:val="24"/>
          <w:szCs w:val="24"/>
        </w:rPr>
        <w:t xml:space="preserve">pakkuja peab asuma kuni 10 km raadiuses RMK Rapla kontorist (Viljandi mnt 51 Rapla) </w:t>
      </w:r>
      <w:r w:rsidR="00A35ADF" w:rsidRPr="00974C37">
        <w:rPr>
          <w:rFonts w:ascii="Times New Roman" w:hAnsi="Times New Roman" w:cs="Times New Roman"/>
          <w:sz w:val="24"/>
          <w:szCs w:val="24"/>
        </w:rPr>
        <w:t xml:space="preserve">ja teenust osutatakse tellijale  tööpäeviti (esmaspäevast reedeni) minimaalselt  ajavahemikul 09.00 – 17:00. </w:t>
      </w:r>
    </w:p>
    <w:p w14:paraId="569D5611" w14:textId="21CD8E5D" w:rsidR="00A35ADF" w:rsidRPr="00974C37" w:rsidRDefault="00912806" w:rsidP="00110EBA">
      <w:pPr>
        <w:pStyle w:val="Loendilik"/>
        <w:numPr>
          <w:ilvl w:val="1"/>
          <w:numId w:val="7"/>
        </w:numPr>
        <w:ind w:left="360"/>
        <w:jc w:val="both"/>
        <w:rPr>
          <w:rFonts w:ascii="Times New Roman" w:hAnsi="Times New Roman" w:cs="Times New Roman"/>
          <w:sz w:val="24"/>
          <w:szCs w:val="24"/>
        </w:rPr>
      </w:pPr>
      <w:r>
        <w:rPr>
          <w:rFonts w:ascii="Times New Roman" w:hAnsi="Times New Roman" w:cs="Times New Roman"/>
          <w:sz w:val="24"/>
          <w:szCs w:val="24"/>
        </w:rPr>
        <w:t xml:space="preserve">Teenuse </w:t>
      </w:r>
      <w:r w:rsidR="00A01E24">
        <w:rPr>
          <w:rFonts w:ascii="Times New Roman" w:hAnsi="Times New Roman" w:cs="Times New Roman"/>
          <w:sz w:val="24"/>
          <w:szCs w:val="24"/>
        </w:rPr>
        <w:t>p</w:t>
      </w:r>
      <w:r w:rsidR="00110EBA" w:rsidRPr="00974C37">
        <w:rPr>
          <w:rFonts w:ascii="Times New Roman" w:hAnsi="Times New Roman" w:cs="Times New Roman"/>
          <w:sz w:val="24"/>
          <w:szCs w:val="24"/>
        </w:rPr>
        <w:t>akkuja peab osutama sõidukite tehnohooldust ja remonditeenust vastavuses sõiduki tootjatehase poolt ettenähtud nõuetele.</w:t>
      </w:r>
    </w:p>
    <w:p w14:paraId="740C914E" w14:textId="6184D6AB" w:rsidR="00A35ADF" w:rsidRPr="00974C37" w:rsidRDefault="00912806" w:rsidP="00110EBA">
      <w:pPr>
        <w:pStyle w:val="Loendilik"/>
        <w:numPr>
          <w:ilvl w:val="1"/>
          <w:numId w:val="7"/>
        </w:numPr>
        <w:ind w:left="360"/>
        <w:jc w:val="both"/>
        <w:rPr>
          <w:rFonts w:ascii="Times New Roman" w:hAnsi="Times New Roman" w:cs="Times New Roman"/>
          <w:sz w:val="24"/>
          <w:szCs w:val="24"/>
        </w:rPr>
      </w:pPr>
      <w:r>
        <w:rPr>
          <w:rFonts w:ascii="Times New Roman" w:hAnsi="Times New Roman" w:cs="Times New Roman"/>
          <w:sz w:val="24"/>
          <w:szCs w:val="24"/>
        </w:rPr>
        <w:t>Teenuse p</w:t>
      </w:r>
      <w:r w:rsidR="00A35ADF" w:rsidRPr="00974C37">
        <w:rPr>
          <w:rFonts w:ascii="Times New Roman" w:hAnsi="Times New Roman" w:cs="Times New Roman"/>
          <w:sz w:val="24"/>
          <w:szCs w:val="24"/>
        </w:rPr>
        <w:t>akkuja  annab teenuse osutamise käigus teostatud töödele garantii vähemalt 6 kuud, varuosadele vähemalt 12 kuud või 30 000 km</w:t>
      </w:r>
      <w:r w:rsidR="00110EBA" w:rsidRPr="00974C37">
        <w:rPr>
          <w:rFonts w:ascii="Times New Roman" w:hAnsi="Times New Roman" w:cs="Times New Roman"/>
          <w:sz w:val="24"/>
          <w:szCs w:val="24"/>
        </w:rPr>
        <w:t>.</w:t>
      </w:r>
    </w:p>
    <w:p w14:paraId="55D22B64" w14:textId="52506B2C" w:rsidR="00A35ADF" w:rsidRPr="00974C37" w:rsidRDefault="00A35ADF" w:rsidP="00A35ADF">
      <w:pPr>
        <w:pStyle w:val="Loendilik"/>
        <w:numPr>
          <w:ilvl w:val="1"/>
          <w:numId w:val="7"/>
        </w:numPr>
        <w:ind w:left="360"/>
        <w:jc w:val="both"/>
        <w:rPr>
          <w:rFonts w:ascii="Times New Roman" w:hAnsi="Times New Roman" w:cs="Times New Roman"/>
          <w:sz w:val="24"/>
          <w:szCs w:val="24"/>
        </w:rPr>
      </w:pPr>
      <w:r w:rsidRPr="00974C37">
        <w:rPr>
          <w:rFonts w:ascii="Times New Roman" w:hAnsi="Times New Roman" w:cs="Times New Roman"/>
          <w:sz w:val="24"/>
          <w:szCs w:val="24"/>
        </w:rPr>
        <w:t xml:space="preserve"> </w:t>
      </w:r>
      <w:r w:rsidR="00912806">
        <w:rPr>
          <w:rFonts w:ascii="Times New Roman" w:hAnsi="Times New Roman" w:cs="Times New Roman"/>
          <w:sz w:val="24"/>
          <w:szCs w:val="24"/>
        </w:rPr>
        <w:t>Teenuse p</w:t>
      </w:r>
      <w:r w:rsidR="00110EBA" w:rsidRPr="00974C37">
        <w:rPr>
          <w:rFonts w:ascii="Times New Roman" w:hAnsi="Times New Roman" w:cs="Times New Roman"/>
          <w:sz w:val="24"/>
          <w:szCs w:val="24"/>
        </w:rPr>
        <w:t>akkuja osutab teenust vastavalt esitatud pakkumusele ja sõlmitud raamlepingule.</w:t>
      </w:r>
    </w:p>
    <w:p w14:paraId="50A53EFF" w14:textId="0B6A715A" w:rsidR="00A35ADF" w:rsidRPr="00974C37" w:rsidRDefault="00110EBA" w:rsidP="00A35ADF">
      <w:pPr>
        <w:pStyle w:val="Loendilik"/>
        <w:numPr>
          <w:ilvl w:val="1"/>
          <w:numId w:val="7"/>
        </w:numPr>
        <w:ind w:left="360"/>
        <w:jc w:val="both"/>
        <w:rPr>
          <w:rFonts w:ascii="Times New Roman" w:hAnsi="Times New Roman" w:cs="Times New Roman"/>
          <w:sz w:val="24"/>
          <w:szCs w:val="24"/>
        </w:rPr>
      </w:pPr>
      <w:r w:rsidRPr="00974C37">
        <w:rPr>
          <w:rFonts w:ascii="Times New Roman" w:hAnsi="Times New Roman" w:cs="Times New Roman"/>
          <w:sz w:val="24"/>
          <w:szCs w:val="24"/>
        </w:rPr>
        <w:t>Sõidukite hooldus- ja remonditeenus käsitleb</w:t>
      </w:r>
      <w:r w:rsidR="00A35ADF" w:rsidRPr="00974C37">
        <w:rPr>
          <w:rFonts w:ascii="Times New Roman" w:hAnsi="Times New Roman" w:cs="Times New Roman"/>
          <w:sz w:val="24"/>
          <w:szCs w:val="24"/>
        </w:rPr>
        <w:t xml:space="preserve"> minimaalselt</w:t>
      </w:r>
      <w:r w:rsidRPr="00974C37">
        <w:rPr>
          <w:rFonts w:ascii="Times New Roman" w:hAnsi="Times New Roman" w:cs="Times New Roman"/>
          <w:sz w:val="24"/>
          <w:szCs w:val="24"/>
        </w:rPr>
        <w:t xml:space="preserve"> järgmisi töid</w:t>
      </w:r>
      <w:r w:rsidR="00A35ADF" w:rsidRPr="00974C37">
        <w:rPr>
          <w:rFonts w:ascii="Times New Roman" w:hAnsi="Times New Roman" w:cs="Times New Roman"/>
          <w:sz w:val="24"/>
          <w:szCs w:val="24"/>
        </w:rPr>
        <w:t xml:space="preserve"> ja nende töödega kaasnevaid töid, mis on vajalikud eesmärgi täitmiseks</w:t>
      </w:r>
      <w:r w:rsidRPr="00974C37">
        <w:rPr>
          <w:rFonts w:ascii="Times New Roman" w:hAnsi="Times New Roman" w:cs="Times New Roman"/>
          <w:sz w:val="24"/>
          <w:szCs w:val="24"/>
        </w:rPr>
        <w:t>:</w:t>
      </w:r>
    </w:p>
    <w:p w14:paraId="5FF18EA2" w14:textId="77777777" w:rsidR="00A35ADF" w:rsidRPr="00974C37" w:rsidRDefault="00110EBA" w:rsidP="00A35ADF">
      <w:pPr>
        <w:pStyle w:val="Loendilik"/>
        <w:numPr>
          <w:ilvl w:val="2"/>
          <w:numId w:val="7"/>
        </w:numPr>
        <w:jc w:val="both"/>
        <w:rPr>
          <w:rFonts w:ascii="Times New Roman" w:hAnsi="Times New Roman" w:cs="Times New Roman"/>
          <w:sz w:val="24"/>
          <w:szCs w:val="24"/>
        </w:rPr>
      </w:pPr>
      <w:r w:rsidRPr="00974C37">
        <w:rPr>
          <w:rFonts w:ascii="Times New Roman" w:hAnsi="Times New Roman" w:cs="Times New Roman"/>
          <w:sz w:val="24"/>
          <w:szCs w:val="24"/>
        </w:rPr>
        <w:t>Tehnohooldus (õlide/filtrite vahetus, kontroll vastavalt tootjatehase juhendile)</w:t>
      </w:r>
    </w:p>
    <w:p w14:paraId="05B3A7A5" w14:textId="77777777" w:rsidR="00A35ADF" w:rsidRPr="00974C37" w:rsidRDefault="00110EBA" w:rsidP="00A35ADF">
      <w:pPr>
        <w:pStyle w:val="Loendilik"/>
        <w:numPr>
          <w:ilvl w:val="2"/>
          <w:numId w:val="7"/>
        </w:numPr>
        <w:jc w:val="both"/>
        <w:rPr>
          <w:rFonts w:ascii="Times New Roman" w:hAnsi="Times New Roman" w:cs="Times New Roman"/>
          <w:sz w:val="24"/>
          <w:szCs w:val="24"/>
        </w:rPr>
      </w:pPr>
      <w:r w:rsidRPr="00974C37">
        <w:rPr>
          <w:rFonts w:ascii="Times New Roman" w:hAnsi="Times New Roman" w:cs="Times New Roman"/>
          <w:sz w:val="24"/>
          <w:szCs w:val="24"/>
        </w:rPr>
        <w:t>Rihmade vahetus</w:t>
      </w:r>
    </w:p>
    <w:p w14:paraId="16E44833" w14:textId="77777777" w:rsidR="00A35ADF" w:rsidRPr="00974C37" w:rsidRDefault="00110EBA" w:rsidP="00A35ADF">
      <w:pPr>
        <w:pStyle w:val="Loendilik"/>
        <w:numPr>
          <w:ilvl w:val="2"/>
          <w:numId w:val="7"/>
        </w:numPr>
        <w:jc w:val="both"/>
        <w:rPr>
          <w:rFonts w:ascii="Times New Roman" w:hAnsi="Times New Roman" w:cs="Times New Roman"/>
          <w:sz w:val="24"/>
          <w:szCs w:val="24"/>
        </w:rPr>
      </w:pPr>
      <w:r w:rsidRPr="00974C37">
        <w:rPr>
          <w:rFonts w:ascii="Times New Roman" w:hAnsi="Times New Roman" w:cs="Times New Roman"/>
          <w:sz w:val="24"/>
          <w:szCs w:val="24"/>
        </w:rPr>
        <w:t>Sildade kontroll ja reguleerimine</w:t>
      </w:r>
    </w:p>
    <w:p w14:paraId="12564602" w14:textId="77777777" w:rsidR="00A35ADF" w:rsidRPr="00974C37" w:rsidRDefault="00110EBA" w:rsidP="00A35ADF">
      <w:pPr>
        <w:pStyle w:val="Loendilik"/>
        <w:numPr>
          <w:ilvl w:val="2"/>
          <w:numId w:val="7"/>
        </w:numPr>
        <w:jc w:val="both"/>
        <w:rPr>
          <w:rFonts w:ascii="Times New Roman" w:hAnsi="Times New Roman" w:cs="Times New Roman"/>
          <w:sz w:val="24"/>
          <w:szCs w:val="24"/>
        </w:rPr>
      </w:pPr>
      <w:r w:rsidRPr="00974C37">
        <w:rPr>
          <w:rFonts w:ascii="Times New Roman" w:hAnsi="Times New Roman" w:cs="Times New Roman"/>
          <w:sz w:val="24"/>
          <w:szCs w:val="24"/>
        </w:rPr>
        <w:t>Veermiku kontroll ja remont</w:t>
      </w:r>
    </w:p>
    <w:p w14:paraId="7FA4302E" w14:textId="77777777" w:rsidR="00A35ADF" w:rsidRPr="00974C37" w:rsidRDefault="00110EBA" w:rsidP="00A35ADF">
      <w:pPr>
        <w:pStyle w:val="Loendilik"/>
        <w:numPr>
          <w:ilvl w:val="2"/>
          <w:numId w:val="7"/>
        </w:numPr>
        <w:jc w:val="both"/>
        <w:rPr>
          <w:rFonts w:ascii="Times New Roman" w:hAnsi="Times New Roman" w:cs="Times New Roman"/>
          <w:sz w:val="24"/>
          <w:szCs w:val="24"/>
        </w:rPr>
      </w:pPr>
      <w:r w:rsidRPr="00974C37">
        <w:rPr>
          <w:rFonts w:ascii="Times New Roman" w:hAnsi="Times New Roman" w:cs="Times New Roman"/>
          <w:sz w:val="24"/>
          <w:szCs w:val="24"/>
        </w:rPr>
        <w:t xml:space="preserve">Pidurisüsteemide hooldus ja remont </w:t>
      </w:r>
    </w:p>
    <w:p w14:paraId="76B5D6D8" w14:textId="77777777" w:rsidR="00A35ADF" w:rsidRPr="00974C37" w:rsidRDefault="00110EBA" w:rsidP="00A35ADF">
      <w:pPr>
        <w:pStyle w:val="Loendilik"/>
        <w:numPr>
          <w:ilvl w:val="2"/>
          <w:numId w:val="7"/>
        </w:numPr>
        <w:jc w:val="both"/>
        <w:rPr>
          <w:rFonts w:ascii="Times New Roman" w:hAnsi="Times New Roman" w:cs="Times New Roman"/>
          <w:sz w:val="24"/>
          <w:szCs w:val="24"/>
        </w:rPr>
      </w:pPr>
      <w:r w:rsidRPr="00974C37">
        <w:rPr>
          <w:rFonts w:ascii="Times New Roman" w:hAnsi="Times New Roman" w:cs="Times New Roman"/>
          <w:sz w:val="24"/>
          <w:szCs w:val="24"/>
        </w:rPr>
        <w:t>Rehvivahetus ja rehviremont</w:t>
      </w:r>
    </w:p>
    <w:p w14:paraId="6EA7FA37" w14:textId="77777777" w:rsidR="00A35ADF" w:rsidRPr="00974C37" w:rsidRDefault="00110EBA" w:rsidP="00A35ADF">
      <w:pPr>
        <w:pStyle w:val="Loendilik"/>
        <w:numPr>
          <w:ilvl w:val="2"/>
          <w:numId w:val="7"/>
        </w:numPr>
        <w:jc w:val="both"/>
        <w:rPr>
          <w:rFonts w:ascii="Times New Roman" w:hAnsi="Times New Roman" w:cs="Times New Roman"/>
          <w:sz w:val="24"/>
          <w:szCs w:val="24"/>
        </w:rPr>
      </w:pPr>
      <w:r w:rsidRPr="00974C37">
        <w:rPr>
          <w:rFonts w:ascii="Times New Roman" w:hAnsi="Times New Roman" w:cs="Times New Roman"/>
          <w:sz w:val="24"/>
          <w:szCs w:val="24"/>
        </w:rPr>
        <w:t>Elektritööd, diagnostika</w:t>
      </w:r>
    </w:p>
    <w:p w14:paraId="771B3A2A" w14:textId="77777777" w:rsidR="00A35ADF" w:rsidRPr="00974C37" w:rsidRDefault="00110EBA" w:rsidP="00A35ADF">
      <w:pPr>
        <w:pStyle w:val="Loendilik"/>
        <w:numPr>
          <w:ilvl w:val="2"/>
          <w:numId w:val="7"/>
        </w:numPr>
        <w:jc w:val="both"/>
        <w:rPr>
          <w:rFonts w:ascii="Times New Roman" w:hAnsi="Times New Roman" w:cs="Times New Roman"/>
          <w:sz w:val="24"/>
          <w:szCs w:val="24"/>
        </w:rPr>
      </w:pPr>
      <w:r w:rsidRPr="00974C37">
        <w:rPr>
          <w:rFonts w:ascii="Times New Roman" w:hAnsi="Times New Roman" w:cs="Times New Roman"/>
          <w:sz w:val="24"/>
          <w:szCs w:val="24"/>
        </w:rPr>
        <w:t>Jahutus- ja  küttesüsteemide remont (radiaatorid, termostaadid jne.)</w:t>
      </w:r>
    </w:p>
    <w:p w14:paraId="699935FF" w14:textId="77777777" w:rsidR="00A35ADF" w:rsidRPr="00974C37" w:rsidRDefault="00110EBA" w:rsidP="00A35ADF">
      <w:pPr>
        <w:pStyle w:val="Loendilik"/>
        <w:numPr>
          <w:ilvl w:val="2"/>
          <w:numId w:val="7"/>
        </w:numPr>
        <w:jc w:val="both"/>
        <w:rPr>
          <w:rFonts w:ascii="Times New Roman" w:hAnsi="Times New Roman" w:cs="Times New Roman"/>
          <w:sz w:val="24"/>
          <w:szCs w:val="24"/>
        </w:rPr>
      </w:pPr>
      <w:r w:rsidRPr="00974C37">
        <w:rPr>
          <w:rFonts w:ascii="Times New Roman" w:hAnsi="Times New Roman" w:cs="Times New Roman"/>
          <w:sz w:val="24"/>
          <w:szCs w:val="24"/>
        </w:rPr>
        <w:t xml:space="preserve">Kliimaseadmete hooldus ja remont  </w:t>
      </w:r>
    </w:p>
    <w:p w14:paraId="3D98CECE" w14:textId="77777777" w:rsidR="00A35ADF" w:rsidRPr="00974C37" w:rsidRDefault="00110EBA" w:rsidP="00A35ADF">
      <w:pPr>
        <w:pStyle w:val="Loendilik"/>
        <w:numPr>
          <w:ilvl w:val="2"/>
          <w:numId w:val="7"/>
        </w:numPr>
        <w:jc w:val="both"/>
        <w:rPr>
          <w:rFonts w:ascii="Times New Roman" w:hAnsi="Times New Roman" w:cs="Times New Roman"/>
          <w:sz w:val="24"/>
          <w:szCs w:val="24"/>
        </w:rPr>
      </w:pPr>
      <w:r w:rsidRPr="00974C37">
        <w:rPr>
          <w:rFonts w:ascii="Times New Roman" w:hAnsi="Times New Roman" w:cs="Times New Roman"/>
          <w:sz w:val="24"/>
          <w:szCs w:val="24"/>
        </w:rPr>
        <w:t>Heitgaasitorustiku remonttööd</w:t>
      </w:r>
    </w:p>
    <w:p w14:paraId="6EAFFB1C" w14:textId="6621E69C" w:rsidR="00110EBA" w:rsidRPr="00974C37" w:rsidRDefault="00110EBA" w:rsidP="00A35ADF">
      <w:pPr>
        <w:pStyle w:val="Loendilik"/>
        <w:numPr>
          <w:ilvl w:val="2"/>
          <w:numId w:val="7"/>
        </w:numPr>
        <w:jc w:val="both"/>
        <w:rPr>
          <w:rFonts w:ascii="Times New Roman" w:hAnsi="Times New Roman" w:cs="Times New Roman"/>
          <w:sz w:val="24"/>
          <w:szCs w:val="24"/>
        </w:rPr>
      </w:pPr>
      <w:r w:rsidRPr="00974C37">
        <w:rPr>
          <w:rFonts w:ascii="Times New Roman" w:hAnsi="Times New Roman" w:cs="Times New Roman"/>
          <w:sz w:val="24"/>
          <w:szCs w:val="24"/>
        </w:rPr>
        <w:t>Sidurite hooldus ja remont, hooratta vahetus</w:t>
      </w:r>
    </w:p>
    <w:p w14:paraId="704148B8" w14:textId="77777777" w:rsidR="00110EBA" w:rsidRPr="00974C37" w:rsidRDefault="00110EBA" w:rsidP="00110EBA">
      <w:pPr>
        <w:ind w:left="720"/>
        <w:jc w:val="both"/>
        <w:rPr>
          <w:rFonts w:ascii="Times New Roman" w:hAnsi="Times New Roman" w:cs="Times New Roman"/>
          <w:sz w:val="24"/>
          <w:szCs w:val="24"/>
        </w:rPr>
      </w:pPr>
    </w:p>
    <w:p w14:paraId="64FC4342" w14:textId="07A30E68" w:rsidR="00F1733F" w:rsidRPr="00974C37" w:rsidRDefault="00110EBA" w:rsidP="00974C37">
      <w:pPr>
        <w:pStyle w:val="Loendilik"/>
        <w:numPr>
          <w:ilvl w:val="1"/>
          <w:numId w:val="7"/>
        </w:numPr>
        <w:spacing w:after="200" w:line="276" w:lineRule="auto"/>
        <w:ind w:left="360"/>
        <w:jc w:val="both"/>
        <w:rPr>
          <w:rFonts w:ascii="Times New Roman" w:hAnsi="Times New Roman" w:cs="Times New Roman"/>
          <w:sz w:val="24"/>
          <w:szCs w:val="24"/>
        </w:rPr>
      </w:pPr>
      <w:r w:rsidRPr="00974C37">
        <w:rPr>
          <w:rFonts w:ascii="Times New Roman" w:hAnsi="Times New Roman" w:cs="Times New Roman"/>
          <w:sz w:val="24"/>
          <w:szCs w:val="24"/>
        </w:rPr>
        <w:t>Ajal, mil sõidukid asuvad t</w:t>
      </w:r>
      <w:r w:rsidR="00A35ADF" w:rsidRPr="00974C37">
        <w:rPr>
          <w:rFonts w:ascii="Times New Roman" w:hAnsi="Times New Roman" w:cs="Times New Roman"/>
          <w:sz w:val="24"/>
          <w:szCs w:val="24"/>
        </w:rPr>
        <w:t xml:space="preserve">eenuse osutaja </w:t>
      </w:r>
      <w:r w:rsidRPr="00974C37">
        <w:rPr>
          <w:rFonts w:ascii="Times New Roman" w:hAnsi="Times New Roman" w:cs="Times New Roman"/>
          <w:sz w:val="24"/>
          <w:szCs w:val="24"/>
        </w:rPr>
        <w:t xml:space="preserve">valduses peab olema tagatud, et kõrvalistel isikutel puudub juurdepääs tellija sõidukitele. </w:t>
      </w:r>
      <w:r w:rsidR="00BB6FC8">
        <w:rPr>
          <w:rFonts w:ascii="Times New Roman" w:hAnsi="Times New Roman" w:cs="Times New Roman"/>
          <w:sz w:val="24"/>
          <w:szCs w:val="24"/>
        </w:rPr>
        <w:t>Teenuse p</w:t>
      </w:r>
      <w:r w:rsidR="00F1733F" w:rsidRPr="00974C37">
        <w:rPr>
          <w:rFonts w:ascii="Times New Roman" w:hAnsi="Times New Roman" w:cs="Times New Roman"/>
          <w:sz w:val="24"/>
          <w:szCs w:val="24"/>
        </w:rPr>
        <w:t>akkuja kannab kõik sõiduki(te)l teostatavate töödega kaasnevad kulud ja sõiduki(te) tellijale tagastamisega seotud riisiko ning kulud kuni hetkeni, mil tellija on tööd vastu võtnud.</w:t>
      </w:r>
    </w:p>
    <w:p w14:paraId="1F4C33EC" w14:textId="77777777" w:rsidR="00974C37" w:rsidRPr="00974C37" w:rsidRDefault="00974C37" w:rsidP="00974C37">
      <w:pPr>
        <w:pStyle w:val="Loendilik"/>
        <w:spacing w:after="200" w:line="276" w:lineRule="auto"/>
        <w:ind w:left="360"/>
        <w:jc w:val="both"/>
        <w:rPr>
          <w:rFonts w:ascii="Times New Roman" w:hAnsi="Times New Roman" w:cs="Times New Roman"/>
          <w:sz w:val="24"/>
          <w:szCs w:val="24"/>
        </w:rPr>
      </w:pPr>
    </w:p>
    <w:p w14:paraId="06C47227" w14:textId="3C9C2B8E" w:rsidR="00110EBA" w:rsidRPr="00974C37" w:rsidRDefault="00110EBA" w:rsidP="00110EBA">
      <w:pPr>
        <w:pStyle w:val="Loendilik"/>
        <w:widowControl w:val="0"/>
        <w:numPr>
          <w:ilvl w:val="0"/>
          <w:numId w:val="2"/>
        </w:numPr>
        <w:suppressAutoHyphens/>
        <w:spacing w:before="120" w:after="120"/>
        <w:jc w:val="both"/>
        <w:rPr>
          <w:rFonts w:ascii="Times New Roman" w:eastAsia="Calibri" w:hAnsi="Times New Roman" w:cs="Times New Roman"/>
          <w:b/>
          <w:sz w:val="24"/>
          <w:szCs w:val="24"/>
        </w:rPr>
      </w:pPr>
      <w:r w:rsidRPr="00974C37">
        <w:rPr>
          <w:rFonts w:ascii="Times New Roman" w:eastAsia="Calibri" w:hAnsi="Times New Roman" w:cs="Times New Roman"/>
          <w:b/>
          <w:sz w:val="24"/>
          <w:szCs w:val="24"/>
        </w:rPr>
        <w:t xml:space="preserve">Teenuse osutamise nõuded ja tingimused </w:t>
      </w:r>
    </w:p>
    <w:p w14:paraId="16507F1C" w14:textId="3A1636C6" w:rsidR="00110EBA" w:rsidRPr="00C97E76" w:rsidRDefault="00110EBA" w:rsidP="00974C37">
      <w:pPr>
        <w:pStyle w:val="Loendilik"/>
        <w:widowControl w:val="0"/>
        <w:numPr>
          <w:ilvl w:val="1"/>
          <w:numId w:val="4"/>
        </w:numPr>
        <w:suppressAutoHyphens/>
        <w:spacing w:before="120" w:after="120"/>
        <w:jc w:val="both"/>
        <w:rPr>
          <w:rFonts w:ascii="Times New Roman" w:eastAsia="Calibri" w:hAnsi="Times New Roman" w:cs="Times New Roman"/>
          <w:sz w:val="24"/>
          <w:szCs w:val="24"/>
        </w:rPr>
      </w:pPr>
      <w:r w:rsidRPr="00974C37">
        <w:rPr>
          <w:rFonts w:ascii="Times New Roman" w:eastAsia="Calibri" w:hAnsi="Times New Roman" w:cs="Times New Roman"/>
          <w:sz w:val="24"/>
          <w:szCs w:val="24"/>
        </w:rPr>
        <w:t>Hooldustöid teostatakse ainult sõidukitele, millel ei ole kehtivat garantiid</w:t>
      </w:r>
      <w:r w:rsidRPr="00C97E76">
        <w:rPr>
          <w:rFonts w:ascii="Times New Roman" w:eastAsia="Calibri" w:hAnsi="Times New Roman" w:cs="Times New Roman"/>
          <w:sz w:val="24"/>
          <w:szCs w:val="24"/>
        </w:rPr>
        <w:t xml:space="preserve">. </w:t>
      </w:r>
      <w:r w:rsidR="00974C37" w:rsidRPr="00C97E76">
        <w:rPr>
          <w:rFonts w:ascii="Times New Roman" w:eastAsia="Calibri" w:hAnsi="Times New Roman" w:cs="Times New Roman"/>
          <w:sz w:val="24"/>
          <w:szCs w:val="24"/>
        </w:rPr>
        <w:t xml:space="preserve">Tehasegarantiiga sõidukitele osutatakse antud hanke raames kõiki tehnilises kirjelduses nimetatud teenuseid, </w:t>
      </w:r>
      <w:r w:rsidR="00974C37" w:rsidRPr="00C97E76">
        <w:rPr>
          <w:rFonts w:ascii="Times New Roman" w:eastAsia="Calibri" w:hAnsi="Times New Roman" w:cs="Times New Roman"/>
          <w:sz w:val="24"/>
          <w:szCs w:val="24"/>
        </w:rPr>
        <w:lastRenderedPageBreak/>
        <w:t>välja arvatud korralist hooldust.</w:t>
      </w:r>
    </w:p>
    <w:p w14:paraId="29291610" w14:textId="44DD990E" w:rsidR="00110EBA" w:rsidRPr="00974C37" w:rsidRDefault="00110EBA" w:rsidP="00110EBA">
      <w:pPr>
        <w:pStyle w:val="Loendilik"/>
        <w:widowControl w:val="0"/>
        <w:numPr>
          <w:ilvl w:val="1"/>
          <w:numId w:val="4"/>
        </w:numPr>
        <w:suppressAutoHyphens/>
        <w:spacing w:before="120" w:after="120"/>
        <w:jc w:val="both"/>
        <w:rPr>
          <w:rFonts w:ascii="Times New Roman" w:eastAsia="Calibri" w:hAnsi="Times New Roman" w:cs="Times New Roman"/>
          <w:sz w:val="24"/>
          <w:szCs w:val="24"/>
        </w:rPr>
      </w:pPr>
      <w:r w:rsidRPr="00974C37">
        <w:rPr>
          <w:rFonts w:ascii="Times New Roman" w:hAnsi="Times New Roman" w:cs="Times New Roman"/>
          <w:sz w:val="24"/>
          <w:szCs w:val="24"/>
        </w:rPr>
        <w:t xml:space="preserve">Hooldus- ja remonttööd tuleb teha järgides vastava sõiduki tootjatehase nõudeid, remondijuhendeid ja tööaja norme. Töödeks vajalike lubade, litsentside, koolituste/väljaõppe ja seadmete hankimine on </w:t>
      </w:r>
      <w:r w:rsidR="00A65EA5">
        <w:rPr>
          <w:rFonts w:ascii="Times New Roman" w:hAnsi="Times New Roman" w:cs="Times New Roman"/>
          <w:sz w:val="24"/>
          <w:szCs w:val="24"/>
        </w:rPr>
        <w:t xml:space="preserve">teenuse </w:t>
      </w:r>
      <w:r w:rsidR="007E657A">
        <w:rPr>
          <w:rFonts w:ascii="Times New Roman" w:hAnsi="Times New Roman" w:cs="Times New Roman"/>
          <w:sz w:val="24"/>
          <w:szCs w:val="24"/>
        </w:rPr>
        <w:t>pakkuja</w:t>
      </w:r>
      <w:r w:rsidRPr="00974C37">
        <w:rPr>
          <w:rFonts w:ascii="Times New Roman" w:hAnsi="Times New Roman" w:cs="Times New Roman"/>
          <w:sz w:val="24"/>
          <w:szCs w:val="24"/>
        </w:rPr>
        <w:t xml:space="preserve"> kohustus.</w:t>
      </w:r>
    </w:p>
    <w:p w14:paraId="481010A2" w14:textId="77777777" w:rsidR="00C64DBD" w:rsidRPr="00974C37" w:rsidRDefault="00C64DBD" w:rsidP="00C64DBD">
      <w:pPr>
        <w:pStyle w:val="Loendilik"/>
        <w:widowControl w:val="0"/>
        <w:suppressAutoHyphens/>
        <w:spacing w:before="120" w:after="120"/>
        <w:ind w:left="360"/>
        <w:jc w:val="both"/>
        <w:rPr>
          <w:rFonts w:ascii="Times New Roman" w:hAnsi="Times New Roman" w:cs="Times New Roman"/>
          <w:sz w:val="24"/>
          <w:szCs w:val="24"/>
        </w:rPr>
      </w:pPr>
    </w:p>
    <w:p w14:paraId="6F4BAC76" w14:textId="77777777" w:rsidR="00C64DBD" w:rsidRPr="00974C37" w:rsidRDefault="00C64DBD" w:rsidP="00C64DBD">
      <w:pPr>
        <w:pStyle w:val="Loendilik"/>
        <w:widowControl w:val="0"/>
        <w:numPr>
          <w:ilvl w:val="0"/>
          <w:numId w:val="2"/>
        </w:numPr>
        <w:suppressAutoHyphens/>
        <w:spacing w:before="120" w:after="120"/>
        <w:jc w:val="both"/>
        <w:rPr>
          <w:rFonts w:ascii="Times New Roman" w:eastAsia="Calibri" w:hAnsi="Times New Roman" w:cs="Times New Roman"/>
          <w:b/>
          <w:bCs/>
          <w:sz w:val="24"/>
          <w:szCs w:val="24"/>
        </w:rPr>
      </w:pPr>
      <w:r w:rsidRPr="00974C37">
        <w:rPr>
          <w:rFonts w:ascii="Times New Roman" w:hAnsi="Times New Roman" w:cs="Times New Roman"/>
          <w:b/>
          <w:bCs/>
          <w:sz w:val="24"/>
          <w:szCs w:val="24"/>
        </w:rPr>
        <w:t>Tehnohooldus</w:t>
      </w:r>
    </w:p>
    <w:p w14:paraId="4179F65D" w14:textId="77777777" w:rsidR="00C64DBD" w:rsidRPr="00974C37" w:rsidRDefault="00A35ADF" w:rsidP="00C64DBD">
      <w:pPr>
        <w:pStyle w:val="Loendilik"/>
        <w:widowControl w:val="0"/>
        <w:numPr>
          <w:ilvl w:val="1"/>
          <w:numId w:val="2"/>
        </w:numPr>
        <w:suppressAutoHyphens/>
        <w:spacing w:before="120" w:after="120"/>
        <w:ind w:left="432"/>
        <w:jc w:val="both"/>
        <w:rPr>
          <w:rFonts w:ascii="Times New Roman" w:eastAsia="Calibri" w:hAnsi="Times New Roman" w:cs="Times New Roman"/>
          <w:sz w:val="24"/>
          <w:szCs w:val="24"/>
        </w:rPr>
      </w:pPr>
      <w:r w:rsidRPr="00974C37">
        <w:rPr>
          <w:rFonts w:ascii="Times New Roman" w:eastAsia="Calibri" w:hAnsi="Times New Roman" w:cs="Times New Roman"/>
          <w:sz w:val="24"/>
          <w:szCs w:val="24"/>
        </w:rPr>
        <w:t>Tehnohoolduse käigus teostatakse vastavalt sõiduki tootjatehase juhistele õlide, filtrite ja muude vedelike vahetus jms ning üldine kontroll sõiduki esinevate rikete tuvastamiseks (defekteerimine).</w:t>
      </w:r>
    </w:p>
    <w:p w14:paraId="5BD251EA" w14:textId="418238B6" w:rsidR="00A35ADF" w:rsidRPr="00974C37" w:rsidRDefault="00A35ADF" w:rsidP="00C64DBD">
      <w:pPr>
        <w:pStyle w:val="Loendilik"/>
        <w:widowControl w:val="0"/>
        <w:numPr>
          <w:ilvl w:val="1"/>
          <w:numId w:val="2"/>
        </w:numPr>
        <w:suppressAutoHyphens/>
        <w:spacing w:before="120" w:after="120"/>
        <w:ind w:left="432"/>
        <w:jc w:val="both"/>
        <w:rPr>
          <w:rFonts w:ascii="Times New Roman" w:eastAsia="Calibri" w:hAnsi="Times New Roman" w:cs="Times New Roman"/>
          <w:sz w:val="24"/>
          <w:szCs w:val="24"/>
        </w:rPr>
      </w:pPr>
      <w:r w:rsidRPr="00974C37">
        <w:rPr>
          <w:rFonts w:ascii="Times New Roman" w:eastAsia="Calibri" w:hAnsi="Times New Roman" w:cs="Times New Roman"/>
          <w:sz w:val="24"/>
          <w:szCs w:val="24"/>
        </w:rPr>
        <w:t xml:space="preserve">Vajadusel peab </w:t>
      </w:r>
      <w:r w:rsidR="00A65EA5">
        <w:rPr>
          <w:rFonts w:ascii="Times New Roman" w:eastAsia="Calibri" w:hAnsi="Times New Roman" w:cs="Times New Roman"/>
          <w:sz w:val="24"/>
          <w:szCs w:val="24"/>
        </w:rPr>
        <w:t>teenuse p</w:t>
      </w:r>
      <w:r w:rsidRPr="00974C37">
        <w:rPr>
          <w:rFonts w:ascii="Times New Roman" w:eastAsia="Calibri" w:hAnsi="Times New Roman" w:cs="Times New Roman"/>
          <w:sz w:val="24"/>
          <w:szCs w:val="24"/>
        </w:rPr>
        <w:t>akkuja korraldama rikete põhjuste tuvastamiseks defekteerimist ka tehnohoolduste vahelisel perioodidel.</w:t>
      </w:r>
    </w:p>
    <w:p w14:paraId="18EEA58B" w14:textId="191AA75D" w:rsidR="00C64DBD" w:rsidRPr="00974C37" w:rsidRDefault="00A35ADF" w:rsidP="00C64DBD">
      <w:pPr>
        <w:pStyle w:val="Loendilik"/>
        <w:widowControl w:val="0"/>
        <w:numPr>
          <w:ilvl w:val="1"/>
          <w:numId w:val="4"/>
        </w:numPr>
        <w:suppressAutoHyphens/>
        <w:spacing w:before="120" w:after="120"/>
        <w:jc w:val="both"/>
        <w:rPr>
          <w:rFonts w:ascii="Times New Roman" w:eastAsia="Calibri" w:hAnsi="Times New Roman" w:cs="Times New Roman"/>
          <w:sz w:val="24"/>
          <w:szCs w:val="24"/>
        </w:rPr>
      </w:pPr>
      <w:r w:rsidRPr="00974C37">
        <w:rPr>
          <w:rFonts w:ascii="Times New Roman" w:eastAsia="Calibri" w:hAnsi="Times New Roman" w:cs="Times New Roman"/>
          <w:sz w:val="24"/>
          <w:szCs w:val="24"/>
        </w:rPr>
        <w:t>Tehnohoolduse teostamine tuleb fikseerida sõiduki hooldusraamatus</w:t>
      </w:r>
    </w:p>
    <w:p w14:paraId="6658F90D" w14:textId="77777777" w:rsidR="00C64DBD" w:rsidRPr="00974C37" w:rsidRDefault="00C64DBD" w:rsidP="00C64DBD">
      <w:pPr>
        <w:pStyle w:val="Loendilik"/>
        <w:widowControl w:val="0"/>
        <w:suppressAutoHyphens/>
        <w:spacing w:before="120" w:after="120"/>
        <w:ind w:left="360"/>
        <w:jc w:val="both"/>
        <w:rPr>
          <w:rFonts w:ascii="Times New Roman" w:eastAsia="Calibri" w:hAnsi="Times New Roman" w:cs="Times New Roman"/>
          <w:sz w:val="24"/>
          <w:szCs w:val="24"/>
        </w:rPr>
      </w:pPr>
    </w:p>
    <w:p w14:paraId="5EC7BC9F" w14:textId="77777777" w:rsidR="00C64DBD" w:rsidRPr="00974C37" w:rsidRDefault="00C64DBD" w:rsidP="00C64DBD">
      <w:pPr>
        <w:pStyle w:val="Loendilik"/>
        <w:numPr>
          <w:ilvl w:val="0"/>
          <w:numId w:val="2"/>
        </w:numPr>
        <w:rPr>
          <w:rFonts w:ascii="Times New Roman" w:eastAsia="Calibri" w:hAnsi="Times New Roman" w:cs="Times New Roman"/>
          <w:b/>
          <w:bCs/>
          <w:sz w:val="24"/>
          <w:szCs w:val="24"/>
        </w:rPr>
      </w:pPr>
      <w:r w:rsidRPr="00974C37">
        <w:rPr>
          <w:rFonts w:ascii="Times New Roman" w:eastAsia="Calibri" w:hAnsi="Times New Roman" w:cs="Times New Roman"/>
          <w:b/>
          <w:bCs/>
          <w:sz w:val="24"/>
          <w:szCs w:val="24"/>
        </w:rPr>
        <w:t>Sõidukite remonditeenus</w:t>
      </w:r>
    </w:p>
    <w:p w14:paraId="35858B6B" w14:textId="4C635E44" w:rsidR="00C64DBD" w:rsidRPr="00974C37" w:rsidRDefault="00C64DBD" w:rsidP="00C64DBD">
      <w:pPr>
        <w:pStyle w:val="Loendilik"/>
        <w:numPr>
          <w:ilvl w:val="1"/>
          <w:numId w:val="2"/>
        </w:numPr>
        <w:ind w:left="432"/>
        <w:rPr>
          <w:rFonts w:ascii="Times New Roman" w:eastAsia="Calibri" w:hAnsi="Times New Roman" w:cs="Times New Roman"/>
          <w:b/>
          <w:bCs/>
          <w:sz w:val="24"/>
          <w:szCs w:val="24"/>
        </w:rPr>
      </w:pPr>
      <w:r w:rsidRPr="00974C37">
        <w:rPr>
          <w:rFonts w:ascii="Times New Roman" w:eastAsia="Calibri" w:hAnsi="Times New Roman" w:cs="Times New Roman"/>
          <w:sz w:val="24"/>
          <w:szCs w:val="24"/>
        </w:rPr>
        <w:t>Esimesel võimalusel, kuid hiljemalt 3 kalendripäeva jooksul pärast defekteerimist koostab</w:t>
      </w:r>
      <w:r w:rsidR="00A65EA5">
        <w:rPr>
          <w:rFonts w:ascii="Times New Roman" w:eastAsia="Calibri" w:hAnsi="Times New Roman" w:cs="Times New Roman"/>
          <w:sz w:val="24"/>
          <w:szCs w:val="24"/>
        </w:rPr>
        <w:t xml:space="preserve"> teenuse</w:t>
      </w:r>
      <w:r w:rsidRPr="00974C37">
        <w:rPr>
          <w:rFonts w:ascii="Times New Roman" w:eastAsia="Calibri" w:hAnsi="Times New Roman" w:cs="Times New Roman"/>
          <w:sz w:val="24"/>
          <w:szCs w:val="24"/>
        </w:rPr>
        <w:t xml:space="preserve"> pakkuja avastatud puuduste alusel hankijale remondisoovituse ning lisab remonditööde hinnapakkumise.</w:t>
      </w:r>
    </w:p>
    <w:p w14:paraId="6FD92D1E" w14:textId="77777777" w:rsidR="00C64DBD" w:rsidRPr="00974C37" w:rsidRDefault="00C64DBD" w:rsidP="00C64DBD">
      <w:pPr>
        <w:pStyle w:val="Loendilik"/>
        <w:numPr>
          <w:ilvl w:val="1"/>
          <w:numId w:val="2"/>
        </w:numPr>
        <w:ind w:left="432"/>
        <w:rPr>
          <w:rFonts w:ascii="Times New Roman" w:eastAsia="Calibri" w:hAnsi="Times New Roman" w:cs="Times New Roman"/>
          <w:b/>
          <w:bCs/>
          <w:sz w:val="24"/>
          <w:szCs w:val="24"/>
        </w:rPr>
      </w:pPr>
      <w:r w:rsidRPr="00974C37">
        <w:rPr>
          <w:rFonts w:ascii="Times New Roman" w:eastAsia="Calibri" w:hAnsi="Times New Roman" w:cs="Times New Roman"/>
          <w:sz w:val="24"/>
          <w:szCs w:val="24"/>
        </w:rPr>
        <w:t>Remondi käigus taastatakse sõiduki veermiku, mootori, jõuülekande, väljalaskesüsteemi, elektripaigaldise vms süsteemi esialgne seisund sh parandatakse sõiduki normaalset toimimist takistavad rikked.</w:t>
      </w:r>
    </w:p>
    <w:p w14:paraId="1A966C1A" w14:textId="6C12CB6B" w:rsidR="00C64DBD" w:rsidRPr="00974C37" w:rsidRDefault="00C64DBD" w:rsidP="00C64DBD">
      <w:pPr>
        <w:pStyle w:val="Loendilik"/>
        <w:numPr>
          <w:ilvl w:val="1"/>
          <w:numId w:val="2"/>
        </w:numPr>
        <w:ind w:left="432"/>
        <w:rPr>
          <w:rFonts w:ascii="Times New Roman" w:eastAsia="Calibri" w:hAnsi="Times New Roman" w:cs="Times New Roman"/>
          <w:b/>
          <w:bCs/>
          <w:sz w:val="24"/>
          <w:szCs w:val="24"/>
        </w:rPr>
      </w:pPr>
      <w:r w:rsidRPr="00974C37">
        <w:rPr>
          <w:rFonts w:ascii="Times New Roman" w:eastAsia="Calibri" w:hAnsi="Times New Roman" w:cs="Times New Roman"/>
          <w:sz w:val="24"/>
          <w:szCs w:val="24"/>
        </w:rPr>
        <w:t xml:space="preserve">Remondi teostamise aluseks on hinnapakkumuse kas täielik või osaline aktsepteerimine Hankija poolt. Juhul, kui Hankija aktsepteerib hinnapakkumist osaliselt teostab </w:t>
      </w:r>
      <w:r w:rsidR="00D26B41">
        <w:rPr>
          <w:rFonts w:ascii="Times New Roman" w:eastAsia="Calibri" w:hAnsi="Times New Roman" w:cs="Times New Roman"/>
          <w:sz w:val="24"/>
          <w:szCs w:val="24"/>
        </w:rPr>
        <w:t xml:space="preserve">teenuse </w:t>
      </w:r>
      <w:r w:rsidR="0046499C">
        <w:rPr>
          <w:rFonts w:ascii="Times New Roman" w:eastAsia="Calibri" w:hAnsi="Times New Roman" w:cs="Times New Roman"/>
          <w:sz w:val="24"/>
          <w:szCs w:val="24"/>
        </w:rPr>
        <w:t>p</w:t>
      </w:r>
      <w:r w:rsidRPr="00974C37">
        <w:rPr>
          <w:rFonts w:ascii="Times New Roman" w:eastAsia="Calibri" w:hAnsi="Times New Roman" w:cs="Times New Roman"/>
          <w:sz w:val="24"/>
          <w:szCs w:val="24"/>
        </w:rPr>
        <w:t>akkuja remonditöid aktsepteeritud osas.</w:t>
      </w:r>
    </w:p>
    <w:p w14:paraId="18443F74" w14:textId="02B61FC6" w:rsidR="00C64DBD" w:rsidRPr="00974C37" w:rsidRDefault="00C64DBD" w:rsidP="00C64DBD">
      <w:pPr>
        <w:pStyle w:val="Loendilik"/>
        <w:numPr>
          <w:ilvl w:val="1"/>
          <w:numId w:val="2"/>
        </w:numPr>
        <w:ind w:left="432"/>
        <w:rPr>
          <w:rFonts w:ascii="Times New Roman" w:eastAsia="Calibri" w:hAnsi="Times New Roman" w:cs="Times New Roman"/>
          <w:b/>
          <w:bCs/>
          <w:sz w:val="24"/>
          <w:szCs w:val="24"/>
        </w:rPr>
      </w:pPr>
      <w:r w:rsidRPr="00974C37">
        <w:rPr>
          <w:rFonts w:ascii="Times New Roman" w:eastAsia="Calibri" w:hAnsi="Times New Roman" w:cs="Times New Roman"/>
          <w:sz w:val="24"/>
          <w:szCs w:val="24"/>
        </w:rPr>
        <w:t xml:space="preserve">Kui sõiduki remondi käigus ilmneb vajadus lisatööde järgi, teavitab </w:t>
      </w:r>
      <w:r w:rsidR="00D26B41">
        <w:rPr>
          <w:rFonts w:ascii="Times New Roman" w:eastAsia="Calibri" w:hAnsi="Times New Roman" w:cs="Times New Roman"/>
          <w:sz w:val="24"/>
          <w:szCs w:val="24"/>
        </w:rPr>
        <w:t xml:space="preserve">teenuse </w:t>
      </w:r>
      <w:r w:rsidRPr="00974C37">
        <w:rPr>
          <w:rFonts w:ascii="Times New Roman" w:eastAsia="Calibri" w:hAnsi="Times New Roman" w:cs="Times New Roman"/>
          <w:sz w:val="24"/>
          <w:szCs w:val="24"/>
        </w:rPr>
        <w:t xml:space="preserve">akkuja esimesel võimalusel nimetatud asjaolust raamlepingus näidatud Hankija esindajat esitades täiendavate tööde maksumuse kirjalikus taasesitamist võimaldavas vormis. Hankija peab andma lisatööde teostamiseks nõusoleku või keelduma lisatööde teostamise finantseerimisest kirjalikku taasesitamist võimaldavas vormis. Juhul, kui Hankija ei ole nõus lisatööde eest tasuma on </w:t>
      </w:r>
      <w:r w:rsidR="00E617CF">
        <w:rPr>
          <w:rFonts w:ascii="Times New Roman" w:eastAsia="Calibri" w:hAnsi="Times New Roman" w:cs="Times New Roman"/>
          <w:sz w:val="24"/>
          <w:szCs w:val="24"/>
        </w:rPr>
        <w:t>teenuse p</w:t>
      </w:r>
      <w:r w:rsidRPr="00974C37">
        <w:rPr>
          <w:rFonts w:ascii="Times New Roman" w:eastAsia="Calibri" w:hAnsi="Times New Roman" w:cs="Times New Roman"/>
          <w:sz w:val="24"/>
          <w:szCs w:val="24"/>
        </w:rPr>
        <w:t xml:space="preserve">akkujal õigus remont katkestada, taastades sõiduki komplektsuse ja liikuvuse. Nimetatud juhul tasub Hankija </w:t>
      </w:r>
      <w:r w:rsidR="00E617CF">
        <w:rPr>
          <w:rFonts w:ascii="Times New Roman" w:eastAsia="Calibri" w:hAnsi="Times New Roman" w:cs="Times New Roman"/>
          <w:sz w:val="24"/>
          <w:szCs w:val="24"/>
        </w:rPr>
        <w:t>p</w:t>
      </w:r>
      <w:r w:rsidRPr="00974C37">
        <w:rPr>
          <w:rFonts w:ascii="Times New Roman" w:eastAsia="Calibri" w:hAnsi="Times New Roman" w:cs="Times New Roman"/>
          <w:sz w:val="24"/>
          <w:szCs w:val="24"/>
        </w:rPr>
        <w:t>akkujale vastavalt reaalselt teostatud remonditööle.</w:t>
      </w:r>
    </w:p>
    <w:p w14:paraId="6D307621" w14:textId="37A51F7D" w:rsidR="00C64DBD" w:rsidRPr="00974C37" w:rsidRDefault="00C64DBD" w:rsidP="00C64DBD">
      <w:pPr>
        <w:pStyle w:val="Loendilik"/>
        <w:numPr>
          <w:ilvl w:val="1"/>
          <w:numId w:val="2"/>
        </w:numPr>
        <w:ind w:left="432"/>
        <w:rPr>
          <w:rFonts w:ascii="Times New Roman" w:eastAsia="Calibri" w:hAnsi="Times New Roman" w:cs="Times New Roman"/>
          <w:b/>
          <w:bCs/>
          <w:sz w:val="24"/>
          <w:szCs w:val="24"/>
        </w:rPr>
      </w:pPr>
      <w:r w:rsidRPr="00974C37">
        <w:rPr>
          <w:rFonts w:ascii="Times New Roman" w:eastAsia="Calibri" w:hAnsi="Times New Roman" w:cs="Times New Roman"/>
          <w:sz w:val="24"/>
          <w:szCs w:val="24"/>
        </w:rPr>
        <w:t xml:space="preserve">Kui sõiduki remonditöö käigus selgub, et </w:t>
      </w:r>
      <w:r w:rsidR="00E617CF">
        <w:rPr>
          <w:rFonts w:ascii="Times New Roman" w:eastAsia="Calibri" w:hAnsi="Times New Roman" w:cs="Times New Roman"/>
          <w:sz w:val="24"/>
          <w:szCs w:val="24"/>
        </w:rPr>
        <w:t>teenuse p</w:t>
      </w:r>
      <w:r w:rsidRPr="00974C37">
        <w:rPr>
          <w:rFonts w:ascii="Times New Roman" w:eastAsia="Calibri" w:hAnsi="Times New Roman" w:cs="Times New Roman"/>
          <w:sz w:val="24"/>
          <w:szCs w:val="24"/>
        </w:rPr>
        <w:t>akkujal puudub remondi teostamiseks vajalik oskusteave (võimekus) teavitab ta nimetatust esimesel võimalusel Raamlepingus näidatud Hankija esindajat, kes otsustab sõiduki edasise remondi teostamise.</w:t>
      </w:r>
    </w:p>
    <w:p w14:paraId="3058D35C" w14:textId="62BC49FA" w:rsidR="00C64DBD" w:rsidRPr="0045228D" w:rsidRDefault="00C64DBD" w:rsidP="00C64DBD">
      <w:pPr>
        <w:pStyle w:val="Loendilik"/>
        <w:numPr>
          <w:ilvl w:val="1"/>
          <w:numId w:val="2"/>
        </w:numPr>
        <w:ind w:left="432"/>
        <w:rPr>
          <w:rFonts w:ascii="Times New Roman" w:eastAsia="Calibri" w:hAnsi="Times New Roman" w:cs="Times New Roman"/>
          <w:b/>
          <w:bCs/>
          <w:sz w:val="24"/>
          <w:szCs w:val="24"/>
        </w:rPr>
      </w:pPr>
      <w:r w:rsidRPr="00974C37">
        <w:rPr>
          <w:rFonts w:ascii="Times New Roman" w:eastAsia="Calibri" w:hAnsi="Times New Roman" w:cs="Times New Roman"/>
          <w:sz w:val="24"/>
          <w:szCs w:val="24"/>
        </w:rPr>
        <w:t xml:space="preserve">Võimaldamaks Hankijal veenduda remondi teostamise vajalikkuses on </w:t>
      </w:r>
      <w:r w:rsidR="00E617CF">
        <w:rPr>
          <w:rFonts w:ascii="Times New Roman" w:eastAsia="Calibri" w:hAnsi="Times New Roman" w:cs="Times New Roman"/>
          <w:sz w:val="24"/>
          <w:szCs w:val="24"/>
        </w:rPr>
        <w:t>teenuse p</w:t>
      </w:r>
      <w:r w:rsidRPr="00974C37">
        <w:rPr>
          <w:rFonts w:ascii="Times New Roman" w:eastAsia="Calibri" w:hAnsi="Times New Roman" w:cs="Times New Roman"/>
          <w:sz w:val="24"/>
          <w:szCs w:val="24"/>
        </w:rPr>
        <w:t>akkuja kohustatud säilitama vähemalt 30 kalendripäeva remondi käigus asendatud olulised sõiduki osad.</w:t>
      </w:r>
    </w:p>
    <w:p w14:paraId="5D6FA4D4" w14:textId="77777777" w:rsidR="0045228D" w:rsidRPr="00974C37" w:rsidRDefault="0045228D" w:rsidP="0045228D">
      <w:pPr>
        <w:pStyle w:val="Loendilik"/>
        <w:ind w:left="432"/>
        <w:rPr>
          <w:rFonts w:ascii="Times New Roman" w:eastAsia="Calibri" w:hAnsi="Times New Roman" w:cs="Times New Roman"/>
          <w:b/>
          <w:bCs/>
          <w:sz w:val="24"/>
          <w:szCs w:val="24"/>
        </w:rPr>
      </w:pPr>
    </w:p>
    <w:p w14:paraId="4C562733" w14:textId="77777777" w:rsidR="00C64DBD" w:rsidRPr="00974C37" w:rsidRDefault="00C64DBD" w:rsidP="00C64DBD">
      <w:pPr>
        <w:pStyle w:val="Loendilik"/>
        <w:numPr>
          <w:ilvl w:val="0"/>
          <w:numId w:val="2"/>
        </w:numPr>
        <w:rPr>
          <w:rFonts w:ascii="Times New Roman" w:eastAsia="Calibri" w:hAnsi="Times New Roman" w:cs="Times New Roman"/>
          <w:b/>
          <w:bCs/>
          <w:sz w:val="24"/>
          <w:szCs w:val="24"/>
        </w:rPr>
      </w:pPr>
      <w:r w:rsidRPr="00974C37">
        <w:rPr>
          <w:rFonts w:ascii="Times New Roman" w:eastAsia="Calibri" w:hAnsi="Times New Roman" w:cs="Times New Roman"/>
          <w:b/>
          <w:bCs/>
          <w:sz w:val="24"/>
          <w:szCs w:val="24"/>
        </w:rPr>
        <w:t>Autokaupade ja –tarvikute müük</w:t>
      </w:r>
    </w:p>
    <w:p w14:paraId="4A5A4E9E" w14:textId="3E510EFC" w:rsidR="00BB3558" w:rsidRPr="00F24C50" w:rsidRDefault="00505BA4" w:rsidP="00F24C50">
      <w:pPr>
        <w:pStyle w:val="Loendilik"/>
        <w:numPr>
          <w:ilvl w:val="1"/>
          <w:numId w:val="2"/>
        </w:numPr>
        <w:ind w:left="432"/>
        <w:rPr>
          <w:rFonts w:ascii="Times New Roman" w:eastAsia="Calibri" w:hAnsi="Times New Roman" w:cs="Times New Roman"/>
          <w:b/>
          <w:bCs/>
          <w:sz w:val="24"/>
          <w:szCs w:val="24"/>
        </w:rPr>
      </w:pPr>
      <w:r>
        <w:rPr>
          <w:rFonts w:ascii="Times New Roman" w:eastAsia="Calibri" w:hAnsi="Times New Roman" w:cs="Times New Roman"/>
          <w:sz w:val="24"/>
          <w:szCs w:val="24"/>
          <w:lang w:eastAsia="et-EE"/>
        </w:rPr>
        <w:t>Teenuse p</w:t>
      </w:r>
      <w:r w:rsidR="00C64DBD" w:rsidRPr="00974C37">
        <w:rPr>
          <w:rFonts w:ascii="Times New Roman" w:eastAsia="Calibri" w:hAnsi="Times New Roman" w:cs="Times New Roman"/>
          <w:sz w:val="24"/>
          <w:szCs w:val="24"/>
          <w:lang w:eastAsia="et-EE"/>
        </w:rPr>
        <w:t>akkuja teeninduspunktis kohapeal peab olema võimalik Hankijal osta enamlevinuid sõidukite tarbe- ja hooldusvahendeid näiteks: erinevad vedelikud (sh aastaaegadele vastav tuuleklaasi pesuvedelik, autoõli jms), määrdeained, tuuleklaasi puhastajad (nn kojamehed), salongi puhastamiseks vajalikud keemiatooted, erinevad lambipirnid jne.</w:t>
      </w:r>
      <w:r w:rsidR="0045228D">
        <w:rPr>
          <w:rFonts w:ascii="Times New Roman" w:eastAsia="Calibri" w:hAnsi="Times New Roman" w:cs="Times New Roman"/>
          <w:sz w:val="24"/>
          <w:szCs w:val="24"/>
          <w:lang w:eastAsia="et-EE"/>
        </w:rPr>
        <w:t xml:space="preserve"> Pakkuja esitab Lisa 3 hinnapakkumuse vormil minimaalsed allahindluse protsendid</w:t>
      </w:r>
      <w:r w:rsidR="004D07FA">
        <w:rPr>
          <w:rFonts w:ascii="Times New Roman" w:eastAsia="Calibri" w:hAnsi="Times New Roman" w:cs="Times New Roman"/>
          <w:sz w:val="24"/>
          <w:szCs w:val="24"/>
          <w:lang w:eastAsia="et-EE"/>
        </w:rPr>
        <w:t xml:space="preserve"> autokaupadele ja tarvikutele.</w:t>
      </w:r>
      <w:r w:rsidR="00F46A3A" w:rsidRPr="00F46A3A">
        <w:t xml:space="preserve"> </w:t>
      </w:r>
      <w:r w:rsidR="00F46A3A" w:rsidRPr="00F46A3A">
        <w:rPr>
          <w:rFonts w:ascii="Times New Roman" w:eastAsia="Calibri" w:hAnsi="Times New Roman" w:cs="Times New Roman"/>
          <w:sz w:val="24"/>
          <w:szCs w:val="24"/>
          <w:lang w:eastAsia="et-EE"/>
        </w:rPr>
        <w:t>Pakkumuses esitatud minimaalsed allahindlusprotsendid varuosadele kehtivad tellijale kogu raamlepingu perioodi vältel</w:t>
      </w:r>
      <w:r w:rsidR="00F46A3A">
        <w:rPr>
          <w:rFonts w:ascii="Times New Roman" w:eastAsia="Calibri" w:hAnsi="Times New Roman" w:cs="Times New Roman"/>
          <w:sz w:val="24"/>
          <w:szCs w:val="24"/>
          <w:lang w:eastAsia="et-EE"/>
        </w:rPr>
        <w:t>.</w:t>
      </w:r>
    </w:p>
    <w:p w14:paraId="7FD4EB75" w14:textId="77777777" w:rsidR="00F24C50" w:rsidRPr="00F24C50" w:rsidRDefault="00F24C50" w:rsidP="00F24C50">
      <w:pPr>
        <w:pStyle w:val="Loendilik"/>
        <w:ind w:left="432"/>
        <w:rPr>
          <w:rFonts w:ascii="Times New Roman" w:eastAsia="Calibri" w:hAnsi="Times New Roman" w:cs="Times New Roman"/>
          <w:b/>
          <w:bCs/>
          <w:sz w:val="24"/>
          <w:szCs w:val="24"/>
        </w:rPr>
      </w:pPr>
    </w:p>
    <w:p w14:paraId="5C01C384" w14:textId="4100A71D" w:rsidR="00F66C6A" w:rsidRPr="00F24C50" w:rsidRDefault="00F66C6A" w:rsidP="00BB3558">
      <w:pPr>
        <w:pStyle w:val="Loendilik"/>
        <w:numPr>
          <w:ilvl w:val="0"/>
          <w:numId w:val="2"/>
        </w:numPr>
        <w:spacing w:after="160" w:line="259" w:lineRule="auto"/>
        <w:rPr>
          <w:rFonts w:ascii="Times New Roman" w:hAnsi="Times New Roman" w:cs="Times New Roman"/>
          <w:sz w:val="24"/>
          <w:szCs w:val="24"/>
        </w:rPr>
      </w:pPr>
      <w:r w:rsidRPr="00F24C50">
        <w:rPr>
          <w:rFonts w:ascii="Times New Roman" w:eastAsia="Calibri" w:hAnsi="Times New Roman" w:cs="Times New Roman"/>
          <w:b/>
          <w:bCs/>
          <w:sz w:val="24"/>
          <w:szCs w:val="24"/>
        </w:rPr>
        <w:t>Muud tingimused</w:t>
      </w:r>
    </w:p>
    <w:p w14:paraId="6CD1A5AB" w14:textId="77777777" w:rsidR="00F66C6A" w:rsidRPr="00974C37" w:rsidRDefault="00110EBA" w:rsidP="00F66C6A">
      <w:pPr>
        <w:pStyle w:val="Loendilik"/>
        <w:numPr>
          <w:ilvl w:val="1"/>
          <w:numId w:val="2"/>
        </w:numPr>
        <w:ind w:left="432"/>
        <w:rPr>
          <w:rFonts w:ascii="Times New Roman" w:eastAsia="Calibri" w:hAnsi="Times New Roman" w:cs="Times New Roman"/>
          <w:b/>
          <w:bCs/>
          <w:sz w:val="24"/>
          <w:szCs w:val="24"/>
        </w:rPr>
      </w:pPr>
      <w:r w:rsidRPr="00974C37">
        <w:rPr>
          <w:rFonts w:ascii="Times New Roman" w:hAnsi="Times New Roman" w:cs="Times New Roman"/>
          <w:sz w:val="24"/>
          <w:szCs w:val="24"/>
        </w:rPr>
        <w:t>Kiirtööde (pirnide, kojameeste vahetus, vedelike lisamine, üksikud</w:t>
      </w:r>
      <w:r w:rsidR="00F66C6A" w:rsidRPr="00974C37">
        <w:rPr>
          <w:rFonts w:ascii="Times New Roman" w:hAnsi="Times New Roman" w:cs="Times New Roman"/>
          <w:sz w:val="24"/>
          <w:szCs w:val="24"/>
        </w:rPr>
        <w:t xml:space="preserve"> </w:t>
      </w:r>
      <w:r w:rsidRPr="00974C37">
        <w:rPr>
          <w:rFonts w:ascii="Times New Roman" w:hAnsi="Times New Roman" w:cs="Times New Roman"/>
          <w:sz w:val="24"/>
          <w:szCs w:val="24"/>
        </w:rPr>
        <w:t xml:space="preserve">rehviremondid/vahetused jmt) tellimisel peab </w:t>
      </w:r>
      <w:r w:rsidR="00F66C6A" w:rsidRPr="00974C37">
        <w:rPr>
          <w:rFonts w:ascii="Times New Roman" w:hAnsi="Times New Roman" w:cs="Times New Roman"/>
          <w:sz w:val="24"/>
          <w:szCs w:val="24"/>
        </w:rPr>
        <w:t>pakkuja</w:t>
      </w:r>
      <w:r w:rsidRPr="00974C37">
        <w:rPr>
          <w:rFonts w:ascii="Times New Roman" w:hAnsi="Times New Roman" w:cs="Times New Roman"/>
          <w:sz w:val="24"/>
          <w:szCs w:val="24"/>
        </w:rPr>
        <w:t xml:space="preserve"> tagama tellija sõiduki töösse </w:t>
      </w:r>
      <w:r w:rsidRPr="00974C37">
        <w:rPr>
          <w:rFonts w:ascii="Times New Roman" w:hAnsi="Times New Roman" w:cs="Times New Roman"/>
          <w:sz w:val="24"/>
          <w:szCs w:val="24"/>
        </w:rPr>
        <w:lastRenderedPageBreak/>
        <w:t>võtmise 1 tunni jooksul alates tellimuse saamisest ning kiirtööde teostamine peab toimuma 1 tunni jooksul pärast tellija sõiduki vastuvõtmisest alates, kui ei ole kokku leppinud teisiti.</w:t>
      </w:r>
    </w:p>
    <w:p w14:paraId="2BCB2F03" w14:textId="451B977E" w:rsidR="00F66C6A" w:rsidRPr="00974C37" w:rsidRDefault="00110EBA" w:rsidP="00F66C6A">
      <w:pPr>
        <w:pStyle w:val="Loendilik"/>
        <w:numPr>
          <w:ilvl w:val="1"/>
          <w:numId w:val="2"/>
        </w:numPr>
        <w:ind w:left="432"/>
        <w:rPr>
          <w:rFonts w:ascii="Times New Roman" w:eastAsia="Calibri" w:hAnsi="Times New Roman" w:cs="Times New Roman"/>
          <w:b/>
          <w:bCs/>
          <w:sz w:val="24"/>
          <w:szCs w:val="24"/>
        </w:rPr>
      </w:pPr>
      <w:r w:rsidRPr="00974C37">
        <w:rPr>
          <w:rFonts w:ascii="Times New Roman" w:hAnsi="Times New Roman" w:cs="Times New Roman"/>
          <w:sz w:val="24"/>
          <w:szCs w:val="24"/>
        </w:rPr>
        <w:t>Regulaarse hoolduse ja väikeremondi tööde (piduriklotside/ketaste vahetused, silla ja roolisüsteemi detailide vahetused, sildade reguleerimine jmt) tellimisel peab t</w:t>
      </w:r>
      <w:r w:rsidR="00E429D6">
        <w:rPr>
          <w:rFonts w:ascii="Times New Roman" w:hAnsi="Times New Roman" w:cs="Times New Roman"/>
          <w:sz w:val="24"/>
          <w:szCs w:val="24"/>
        </w:rPr>
        <w:t>eenuse pakkuja</w:t>
      </w:r>
      <w:r w:rsidRPr="00974C37">
        <w:rPr>
          <w:rFonts w:ascii="Times New Roman" w:hAnsi="Times New Roman" w:cs="Times New Roman"/>
          <w:sz w:val="24"/>
          <w:szCs w:val="24"/>
        </w:rPr>
        <w:t xml:space="preserve"> tagama sõiduki töösse võtmise 1 tööpäeva jooksul alates tellimuse saamisest. Tööd tuleb teostada 8 töötunni jooksul, kui ei ole kokku lepitud teisiti. </w:t>
      </w:r>
    </w:p>
    <w:p w14:paraId="0C141820" w14:textId="092AB15D" w:rsidR="00F66C6A" w:rsidRPr="00974C37" w:rsidRDefault="00110EBA" w:rsidP="00F66C6A">
      <w:pPr>
        <w:pStyle w:val="Loendilik"/>
        <w:numPr>
          <w:ilvl w:val="1"/>
          <w:numId w:val="2"/>
        </w:numPr>
        <w:ind w:left="432"/>
        <w:rPr>
          <w:rFonts w:ascii="Times New Roman" w:eastAsia="Calibri" w:hAnsi="Times New Roman" w:cs="Times New Roman"/>
          <w:b/>
          <w:bCs/>
          <w:sz w:val="24"/>
          <w:szCs w:val="24"/>
        </w:rPr>
      </w:pPr>
      <w:r w:rsidRPr="00974C37">
        <w:rPr>
          <w:rFonts w:ascii="Times New Roman" w:hAnsi="Times New Roman" w:cs="Times New Roman"/>
          <w:sz w:val="24"/>
          <w:szCs w:val="24"/>
        </w:rPr>
        <w:t xml:space="preserve">Suuremate remonttööde (sidurite/hoorataste vahetus jmt) tellimisel peab </w:t>
      </w:r>
      <w:r w:rsidR="009110C4">
        <w:rPr>
          <w:rFonts w:ascii="Times New Roman" w:hAnsi="Times New Roman" w:cs="Times New Roman"/>
          <w:sz w:val="24"/>
          <w:szCs w:val="24"/>
        </w:rPr>
        <w:t>teenuse pakkuja</w:t>
      </w:r>
      <w:r w:rsidRPr="00974C37">
        <w:rPr>
          <w:rFonts w:ascii="Times New Roman" w:hAnsi="Times New Roman" w:cs="Times New Roman"/>
          <w:sz w:val="24"/>
          <w:szCs w:val="24"/>
        </w:rPr>
        <w:t xml:space="preserve"> tagama sõiduki töösse võtmise 2 tööpäeva jooksul alates tellimuse saamisest. Tööd peavad olema teostatud alates tööde teostamiseks vajalike varuosade kättesaamise ajast 3 (kolme) tööpäeva jooksul, kui ei ole kokku lepitud teisiti.</w:t>
      </w:r>
    </w:p>
    <w:p w14:paraId="371E203B" w14:textId="77777777" w:rsidR="00F66C6A" w:rsidRPr="00974C37" w:rsidRDefault="00110EBA" w:rsidP="00F66C6A">
      <w:pPr>
        <w:pStyle w:val="Loendilik"/>
        <w:numPr>
          <w:ilvl w:val="1"/>
          <w:numId w:val="2"/>
        </w:numPr>
        <w:ind w:left="432"/>
        <w:rPr>
          <w:rFonts w:ascii="Times New Roman" w:eastAsia="Calibri" w:hAnsi="Times New Roman" w:cs="Times New Roman"/>
          <w:b/>
          <w:bCs/>
          <w:sz w:val="24"/>
          <w:szCs w:val="24"/>
        </w:rPr>
      </w:pPr>
      <w:r w:rsidRPr="00974C37">
        <w:rPr>
          <w:rFonts w:ascii="Times New Roman" w:hAnsi="Times New Roman" w:cs="Times New Roman"/>
          <w:sz w:val="24"/>
          <w:szCs w:val="24"/>
        </w:rPr>
        <w:t xml:space="preserve">Kalkulatsiooni koostamisel peab </w:t>
      </w:r>
      <w:r w:rsidR="00F66C6A" w:rsidRPr="00974C37">
        <w:rPr>
          <w:rFonts w:ascii="Times New Roman" w:hAnsi="Times New Roman" w:cs="Times New Roman"/>
          <w:sz w:val="24"/>
          <w:szCs w:val="24"/>
        </w:rPr>
        <w:t xml:space="preserve">pakkuja </w:t>
      </w:r>
      <w:r w:rsidRPr="00974C37">
        <w:rPr>
          <w:rFonts w:ascii="Times New Roman" w:hAnsi="Times New Roman" w:cs="Times New Roman"/>
          <w:sz w:val="24"/>
          <w:szCs w:val="24"/>
        </w:rPr>
        <w:t xml:space="preserve"> lähtuma sellest, et kuluosad kestaksid järgmise korralise hoolduseni. </w:t>
      </w:r>
    </w:p>
    <w:p w14:paraId="04DB2225" w14:textId="77777777" w:rsidR="00F66C6A" w:rsidRPr="00974C37" w:rsidRDefault="00110EBA" w:rsidP="00F66C6A">
      <w:pPr>
        <w:pStyle w:val="Loendilik"/>
        <w:numPr>
          <w:ilvl w:val="1"/>
          <w:numId w:val="2"/>
        </w:numPr>
        <w:ind w:left="432"/>
        <w:rPr>
          <w:rFonts w:ascii="Times New Roman" w:eastAsia="Calibri" w:hAnsi="Times New Roman" w:cs="Times New Roman"/>
          <w:b/>
          <w:bCs/>
          <w:sz w:val="24"/>
          <w:szCs w:val="24"/>
        </w:rPr>
      </w:pPr>
      <w:r w:rsidRPr="00974C37">
        <w:rPr>
          <w:rFonts w:ascii="Times New Roman" w:hAnsi="Times New Roman" w:cs="Times New Roman"/>
          <w:sz w:val="24"/>
          <w:szCs w:val="24"/>
        </w:rPr>
        <w:t>Defekteerimise ja remondi hinnapakkumise tegemine kuulub osutatava teenuse alla ning ei kuulu eraldi tasustamisele.</w:t>
      </w:r>
    </w:p>
    <w:p w14:paraId="3E79C58D" w14:textId="77777777" w:rsidR="00F66C6A" w:rsidRPr="00974C37" w:rsidRDefault="00110EBA" w:rsidP="00F66C6A">
      <w:pPr>
        <w:pStyle w:val="Loendilik"/>
        <w:numPr>
          <w:ilvl w:val="1"/>
          <w:numId w:val="2"/>
        </w:numPr>
        <w:ind w:left="432"/>
        <w:rPr>
          <w:rFonts w:ascii="Times New Roman" w:eastAsia="Calibri" w:hAnsi="Times New Roman" w:cs="Times New Roman"/>
          <w:b/>
          <w:bCs/>
          <w:sz w:val="24"/>
          <w:szCs w:val="24"/>
        </w:rPr>
      </w:pPr>
      <w:r w:rsidRPr="00974C37">
        <w:rPr>
          <w:rFonts w:ascii="Times New Roman" w:hAnsi="Times New Roman" w:cs="Times New Roman"/>
          <w:sz w:val="24"/>
          <w:szCs w:val="24"/>
          <w:lang w:val="sq-AL"/>
        </w:rPr>
        <w:t>Hooldus- ja remonditöid peab teostama personal, kes omab sõidukite remondiks ja hoolduseks vajalikku kvalifikatsiooni, oskuseid ja kogemusi.</w:t>
      </w:r>
    </w:p>
    <w:p w14:paraId="73B02DB5" w14:textId="596CD023" w:rsidR="00110EBA" w:rsidRPr="00974C37" w:rsidRDefault="00110EBA" w:rsidP="00F66C6A">
      <w:pPr>
        <w:pStyle w:val="Loendilik"/>
        <w:numPr>
          <w:ilvl w:val="1"/>
          <w:numId w:val="2"/>
        </w:numPr>
        <w:ind w:left="432"/>
        <w:rPr>
          <w:rFonts w:ascii="Times New Roman" w:eastAsia="Calibri" w:hAnsi="Times New Roman" w:cs="Times New Roman"/>
          <w:b/>
          <w:bCs/>
          <w:sz w:val="24"/>
          <w:szCs w:val="24"/>
        </w:rPr>
      </w:pPr>
      <w:r w:rsidRPr="00974C37">
        <w:rPr>
          <w:rFonts w:ascii="Times New Roman" w:hAnsi="Times New Roman" w:cs="Times New Roman"/>
          <w:sz w:val="24"/>
          <w:szCs w:val="24"/>
        </w:rPr>
        <w:t>Tellija esindajal on teenuse osutamise ajal õigus viibida hooldus- ja remonditööde juures.</w:t>
      </w:r>
    </w:p>
    <w:p w14:paraId="48D67C8D" w14:textId="77777777" w:rsidR="00110EBA" w:rsidRPr="00974C37" w:rsidRDefault="00110EBA" w:rsidP="00110EBA">
      <w:pPr>
        <w:pStyle w:val="Loendilik"/>
        <w:rPr>
          <w:rFonts w:ascii="Times New Roman" w:eastAsia="Calibri" w:hAnsi="Times New Roman" w:cs="Times New Roman"/>
          <w:sz w:val="24"/>
          <w:szCs w:val="24"/>
        </w:rPr>
      </w:pPr>
    </w:p>
    <w:p w14:paraId="67751A8A" w14:textId="77777777" w:rsidR="00110EBA" w:rsidRPr="00974C37" w:rsidRDefault="00110EBA" w:rsidP="00110EBA">
      <w:pPr>
        <w:pStyle w:val="Loendilik"/>
        <w:widowControl w:val="0"/>
        <w:suppressAutoHyphens/>
        <w:spacing w:before="120" w:after="120"/>
        <w:ind w:left="360"/>
        <w:jc w:val="both"/>
        <w:rPr>
          <w:rFonts w:ascii="Times New Roman" w:eastAsia="Calibri" w:hAnsi="Times New Roman" w:cs="Times New Roman"/>
          <w:sz w:val="24"/>
          <w:szCs w:val="24"/>
        </w:rPr>
      </w:pPr>
    </w:p>
    <w:p w14:paraId="293D218A" w14:textId="2E59A9CB" w:rsidR="00F66C6A" w:rsidRPr="00974C37" w:rsidRDefault="00110EBA" w:rsidP="00F66C6A">
      <w:pPr>
        <w:pStyle w:val="Loendilik"/>
        <w:widowControl w:val="0"/>
        <w:numPr>
          <w:ilvl w:val="0"/>
          <w:numId w:val="2"/>
        </w:numPr>
        <w:suppressAutoHyphens/>
        <w:spacing w:before="120" w:after="120"/>
        <w:jc w:val="both"/>
        <w:rPr>
          <w:rFonts w:ascii="Times New Roman" w:eastAsia="Calibri" w:hAnsi="Times New Roman" w:cs="Times New Roman"/>
          <w:b/>
          <w:sz w:val="24"/>
          <w:szCs w:val="24"/>
        </w:rPr>
      </w:pPr>
      <w:r w:rsidRPr="00974C37">
        <w:rPr>
          <w:rFonts w:ascii="Times New Roman" w:eastAsia="Calibri" w:hAnsi="Times New Roman" w:cs="Times New Roman"/>
          <w:b/>
          <w:sz w:val="24"/>
          <w:szCs w:val="24"/>
        </w:rPr>
        <w:t xml:space="preserve">Varuosadele esitatavad nõuded </w:t>
      </w:r>
    </w:p>
    <w:p w14:paraId="61D1D8AD" w14:textId="5E1B62E2" w:rsidR="00F66C6A" w:rsidRPr="00974C37" w:rsidRDefault="00F46A3A" w:rsidP="00F66C6A">
      <w:pPr>
        <w:pStyle w:val="Loendilik"/>
        <w:widowControl w:val="0"/>
        <w:numPr>
          <w:ilvl w:val="1"/>
          <w:numId w:val="2"/>
        </w:numPr>
        <w:suppressAutoHyphens/>
        <w:spacing w:before="120" w:after="120"/>
        <w:ind w:left="432"/>
        <w:jc w:val="both"/>
        <w:rPr>
          <w:rFonts w:ascii="Times New Roman" w:eastAsia="Calibri" w:hAnsi="Times New Roman" w:cs="Times New Roman"/>
          <w:b/>
          <w:sz w:val="24"/>
          <w:szCs w:val="24"/>
        </w:rPr>
      </w:pPr>
      <w:r w:rsidRPr="00F46A3A">
        <w:rPr>
          <w:rFonts w:ascii="Times New Roman" w:eastAsia="Calibri" w:hAnsi="Times New Roman" w:cs="Times New Roman"/>
          <w:sz w:val="24"/>
          <w:szCs w:val="24"/>
        </w:rPr>
        <w:t>. Pakkuja esitab Lisa 3 hinnapakkumuse vormil minimaalsed allahindluse protsendid autokaupadele ja tarvikutele</w:t>
      </w:r>
      <w:r>
        <w:rPr>
          <w:rFonts w:ascii="Times New Roman" w:eastAsia="Calibri" w:hAnsi="Times New Roman" w:cs="Times New Roman"/>
          <w:sz w:val="24"/>
          <w:szCs w:val="24"/>
        </w:rPr>
        <w:t xml:space="preserve">. </w:t>
      </w:r>
      <w:r w:rsidR="00110EBA" w:rsidRPr="00974C37">
        <w:rPr>
          <w:rFonts w:ascii="Times New Roman" w:eastAsia="Calibri" w:hAnsi="Times New Roman" w:cs="Times New Roman"/>
          <w:sz w:val="24"/>
          <w:szCs w:val="24"/>
        </w:rPr>
        <w:t xml:space="preserve">Pakkumuses esitatud </w:t>
      </w:r>
      <w:r w:rsidR="00F66C6A" w:rsidRPr="00974C37">
        <w:rPr>
          <w:rFonts w:ascii="Times New Roman" w:eastAsia="Calibri" w:hAnsi="Times New Roman" w:cs="Times New Roman"/>
          <w:sz w:val="24"/>
          <w:szCs w:val="24"/>
        </w:rPr>
        <w:t xml:space="preserve">minimaalsed </w:t>
      </w:r>
      <w:r w:rsidR="00110EBA" w:rsidRPr="00974C37">
        <w:rPr>
          <w:rFonts w:ascii="Times New Roman" w:eastAsia="Calibri" w:hAnsi="Times New Roman" w:cs="Times New Roman"/>
          <w:sz w:val="24"/>
          <w:szCs w:val="24"/>
        </w:rPr>
        <w:t>allahindlusprotsendid</w:t>
      </w:r>
      <w:r w:rsidR="00F66C6A" w:rsidRPr="00974C37">
        <w:rPr>
          <w:rFonts w:ascii="Times New Roman" w:eastAsia="Calibri" w:hAnsi="Times New Roman" w:cs="Times New Roman"/>
          <w:sz w:val="24"/>
          <w:szCs w:val="24"/>
        </w:rPr>
        <w:t xml:space="preserve"> varuosadele</w:t>
      </w:r>
      <w:r w:rsidR="00110EBA" w:rsidRPr="00974C37">
        <w:rPr>
          <w:rFonts w:ascii="Times New Roman" w:eastAsia="Calibri" w:hAnsi="Times New Roman" w:cs="Times New Roman"/>
          <w:sz w:val="24"/>
          <w:szCs w:val="24"/>
        </w:rPr>
        <w:t xml:space="preserve"> kehtivad tellijale kogu raamlepingu perioodi vältel.</w:t>
      </w:r>
    </w:p>
    <w:p w14:paraId="2DFE9732" w14:textId="77BC3D40" w:rsidR="00F66C6A" w:rsidRPr="00974C37" w:rsidRDefault="00110EBA" w:rsidP="00F66C6A">
      <w:pPr>
        <w:pStyle w:val="Loendilik"/>
        <w:widowControl w:val="0"/>
        <w:numPr>
          <w:ilvl w:val="1"/>
          <w:numId w:val="2"/>
        </w:numPr>
        <w:suppressAutoHyphens/>
        <w:spacing w:before="120" w:after="120"/>
        <w:ind w:left="432"/>
        <w:jc w:val="both"/>
        <w:rPr>
          <w:rFonts w:ascii="Times New Roman" w:eastAsia="Calibri" w:hAnsi="Times New Roman" w:cs="Times New Roman"/>
          <w:b/>
          <w:sz w:val="24"/>
          <w:szCs w:val="24"/>
        </w:rPr>
      </w:pPr>
      <w:r w:rsidRPr="00974C37">
        <w:rPr>
          <w:rFonts w:ascii="Times New Roman" w:hAnsi="Times New Roman" w:cs="Times New Roman"/>
          <w:color w:val="000000" w:themeColor="text1"/>
          <w:sz w:val="24"/>
          <w:szCs w:val="24"/>
        </w:rPr>
        <w:t>Varuosade allahindlusprotsendid hinnakirjast peavad olema kontrollitavad ning t</w:t>
      </w:r>
      <w:r w:rsidR="009110C4">
        <w:rPr>
          <w:rFonts w:ascii="Times New Roman" w:hAnsi="Times New Roman" w:cs="Times New Roman"/>
          <w:color w:val="000000" w:themeColor="text1"/>
          <w:sz w:val="24"/>
          <w:szCs w:val="24"/>
        </w:rPr>
        <w:t xml:space="preserve">eenuse pakkuja </w:t>
      </w:r>
      <w:r w:rsidRPr="00974C37">
        <w:rPr>
          <w:rFonts w:ascii="Times New Roman" w:hAnsi="Times New Roman" w:cs="Times New Roman"/>
          <w:color w:val="000000" w:themeColor="text1"/>
          <w:sz w:val="24"/>
          <w:szCs w:val="24"/>
        </w:rPr>
        <w:t xml:space="preserve">peab suutma allahindluse kohaldamist tellija nõudmisel tõendada. Tellijal on õigus küsida eelnevaid hinnapakkumusi ka varuosade hindade kontrollimiseks. </w:t>
      </w:r>
    </w:p>
    <w:p w14:paraId="5C82D62B" w14:textId="486E3AEC" w:rsidR="00F66C6A" w:rsidRPr="00974C37" w:rsidRDefault="00110EBA" w:rsidP="00F66C6A">
      <w:pPr>
        <w:pStyle w:val="Loendilik"/>
        <w:widowControl w:val="0"/>
        <w:numPr>
          <w:ilvl w:val="1"/>
          <w:numId w:val="2"/>
        </w:numPr>
        <w:suppressAutoHyphens/>
        <w:spacing w:before="120" w:after="120"/>
        <w:ind w:left="432"/>
        <w:jc w:val="both"/>
        <w:rPr>
          <w:rFonts w:ascii="Times New Roman" w:eastAsia="Calibri" w:hAnsi="Times New Roman" w:cs="Times New Roman"/>
          <w:b/>
          <w:sz w:val="24"/>
          <w:szCs w:val="24"/>
        </w:rPr>
      </w:pPr>
      <w:r w:rsidRPr="00974C37">
        <w:rPr>
          <w:rFonts w:ascii="Times New Roman" w:hAnsi="Times New Roman" w:cs="Times New Roman"/>
          <w:color w:val="000000" w:themeColor="text1"/>
          <w:sz w:val="24"/>
          <w:szCs w:val="24"/>
        </w:rPr>
        <w:t>Tellijal on õigus nõuda varuosadele soodsamat hinda (sh suuremat allahindlust) juhul kui samaväärne toode on teiste teenusepakkujate avalikes hinnakirjades avaldatud või teiste teenusepakkujate poolt tellijale teada antud soodsama hinnaga ja/või osta toode teistelt teenusepakkujatelt, kui t</w:t>
      </w:r>
      <w:r w:rsidR="009110C4">
        <w:rPr>
          <w:rFonts w:ascii="Times New Roman" w:hAnsi="Times New Roman" w:cs="Times New Roman"/>
          <w:color w:val="000000" w:themeColor="text1"/>
          <w:sz w:val="24"/>
          <w:szCs w:val="24"/>
        </w:rPr>
        <w:t>eenuse pakkuja</w:t>
      </w:r>
      <w:r w:rsidRPr="00974C37">
        <w:rPr>
          <w:rFonts w:ascii="Times New Roman" w:hAnsi="Times New Roman" w:cs="Times New Roman"/>
          <w:color w:val="000000" w:themeColor="text1"/>
          <w:sz w:val="24"/>
          <w:szCs w:val="24"/>
        </w:rPr>
        <w:t xml:space="preserve"> ei suuda tellija poolt esitatud tingimustel tellimust täita või muudel objektiivselt põhjendatud juhtudel. </w:t>
      </w:r>
    </w:p>
    <w:p w14:paraId="32F40B94" w14:textId="77777777" w:rsidR="00F66C6A" w:rsidRPr="00974C37" w:rsidRDefault="00110EBA" w:rsidP="00F66C6A">
      <w:pPr>
        <w:pStyle w:val="Loendilik"/>
        <w:widowControl w:val="0"/>
        <w:numPr>
          <w:ilvl w:val="1"/>
          <w:numId w:val="2"/>
        </w:numPr>
        <w:suppressAutoHyphens/>
        <w:spacing w:before="120" w:after="120"/>
        <w:ind w:left="432"/>
        <w:jc w:val="both"/>
        <w:rPr>
          <w:rFonts w:ascii="Times New Roman" w:eastAsia="Calibri" w:hAnsi="Times New Roman" w:cs="Times New Roman"/>
          <w:b/>
          <w:sz w:val="24"/>
          <w:szCs w:val="24"/>
        </w:rPr>
      </w:pPr>
      <w:r w:rsidRPr="00974C37">
        <w:rPr>
          <w:rFonts w:ascii="Times New Roman" w:hAnsi="Times New Roman" w:cs="Times New Roman"/>
          <w:sz w:val="24"/>
          <w:szCs w:val="24"/>
        </w:rPr>
        <w:t>Juhul, kui tellijal on võimalik vajalikud varuosad soodsamalt ja sama kvaliteediga hankida, siis võib tööde teostamiseks vajalikud materjalid ja varuosad tellija ise tellida ja tarnida. Vastutus selliste varuosade ja materjalide garantii eest lasub tellijal.</w:t>
      </w:r>
    </w:p>
    <w:p w14:paraId="7946449A" w14:textId="0E46F985" w:rsidR="00F66C6A" w:rsidRPr="00974C37" w:rsidRDefault="00110EBA" w:rsidP="00F66C6A">
      <w:pPr>
        <w:pStyle w:val="Loendilik"/>
        <w:widowControl w:val="0"/>
        <w:numPr>
          <w:ilvl w:val="1"/>
          <w:numId w:val="2"/>
        </w:numPr>
        <w:suppressAutoHyphens/>
        <w:spacing w:before="120" w:after="120"/>
        <w:ind w:left="432"/>
        <w:jc w:val="both"/>
        <w:rPr>
          <w:rFonts w:ascii="Times New Roman" w:eastAsia="Calibri" w:hAnsi="Times New Roman" w:cs="Times New Roman"/>
          <w:b/>
          <w:sz w:val="24"/>
          <w:szCs w:val="24"/>
        </w:rPr>
      </w:pPr>
      <w:r w:rsidRPr="00974C37">
        <w:rPr>
          <w:rFonts w:ascii="Times New Roman" w:eastAsia="Calibri" w:hAnsi="Times New Roman" w:cs="Times New Roman"/>
          <w:sz w:val="24"/>
          <w:szCs w:val="24"/>
        </w:rPr>
        <w:t xml:space="preserve">Kui varuosade tarneaeg on pikem kui 5 (viis) tööpäeva (sh töösse võtmise aeg sõltub varuosade saadavusest), siis tuleb </w:t>
      </w:r>
      <w:r w:rsidR="00F66C6A" w:rsidRPr="00974C37">
        <w:rPr>
          <w:rFonts w:ascii="Times New Roman" w:eastAsia="Calibri" w:hAnsi="Times New Roman" w:cs="Times New Roman"/>
          <w:sz w:val="24"/>
          <w:szCs w:val="24"/>
        </w:rPr>
        <w:t>pakkujal</w:t>
      </w:r>
      <w:r w:rsidRPr="00974C37">
        <w:rPr>
          <w:rFonts w:ascii="Times New Roman" w:eastAsia="Calibri" w:hAnsi="Times New Roman" w:cs="Times New Roman"/>
          <w:sz w:val="24"/>
          <w:szCs w:val="24"/>
        </w:rPr>
        <w:t xml:space="preserve"> sellest tellija esindajat informeerida ja saada selleks eraldi nõusolek. Kui tellijal on võimalik vajaminev varuosa kiiremini hankida, siis on tellijal õigus varuosa ise tarnida. </w:t>
      </w:r>
    </w:p>
    <w:p w14:paraId="19633BC1" w14:textId="77777777" w:rsidR="00F66C6A" w:rsidRPr="00974C37" w:rsidRDefault="00110EBA" w:rsidP="00F66C6A">
      <w:pPr>
        <w:pStyle w:val="Loendilik"/>
        <w:widowControl w:val="0"/>
        <w:numPr>
          <w:ilvl w:val="1"/>
          <w:numId w:val="2"/>
        </w:numPr>
        <w:suppressAutoHyphens/>
        <w:spacing w:before="120" w:after="120"/>
        <w:ind w:left="432"/>
        <w:jc w:val="both"/>
        <w:rPr>
          <w:rFonts w:ascii="Times New Roman" w:eastAsia="Calibri" w:hAnsi="Times New Roman" w:cs="Times New Roman"/>
          <w:b/>
          <w:sz w:val="24"/>
          <w:szCs w:val="24"/>
        </w:rPr>
      </w:pPr>
      <w:r w:rsidRPr="00974C37">
        <w:rPr>
          <w:rFonts w:ascii="Times New Roman" w:hAnsi="Times New Roman" w:cs="Times New Roman"/>
          <w:color w:val="000000" w:themeColor="text1"/>
          <w:sz w:val="24"/>
          <w:szCs w:val="24"/>
        </w:rPr>
        <w:t xml:space="preserve">Juhul, kui </w:t>
      </w:r>
      <w:r w:rsidR="00F66C6A" w:rsidRPr="00974C37">
        <w:rPr>
          <w:rFonts w:ascii="Times New Roman" w:hAnsi="Times New Roman" w:cs="Times New Roman"/>
          <w:color w:val="000000" w:themeColor="text1"/>
          <w:sz w:val="24"/>
          <w:szCs w:val="24"/>
        </w:rPr>
        <w:t>pakkuja</w:t>
      </w:r>
      <w:r w:rsidRPr="00974C37">
        <w:rPr>
          <w:rFonts w:ascii="Times New Roman" w:hAnsi="Times New Roman" w:cs="Times New Roman"/>
          <w:color w:val="000000" w:themeColor="text1"/>
          <w:sz w:val="24"/>
          <w:szCs w:val="24"/>
        </w:rPr>
        <w:t xml:space="preserve"> ei suuda või on juba eelnevalt ilmne, et</w:t>
      </w:r>
      <w:r w:rsidR="00F66C6A" w:rsidRPr="00974C37">
        <w:rPr>
          <w:rFonts w:ascii="Times New Roman" w:hAnsi="Times New Roman" w:cs="Times New Roman"/>
          <w:color w:val="000000" w:themeColor="text1"/>
          <w:sz w:val="24"/>
          <w:szCs w:val="24"/>
        </w:rPr>
        <w:t xml:space="preserve"> pakkuja</w:t>
      </w:r>
      <w:r w:rsidRPr="00974C37">
        <w:rPr>
          <w:rFonts w:ascii="Times New Roman" w:hAnsi="Times New Roman" w:cs="Times New Roman"/>
          <w:color w:val="000000" w:themeColor="text1"/>
          <w:sz w:val="24"/>
          <w:szCs w:val="24"/>
        </w:rPr>
        <w:t xml:space="preserve"> ei suuda teenust nõuetele ja tingimustele vastavalt teostada või varuosa tarnida, on tellijal õigus teenust ja varuosa mujalt tellida.</w:t>
      </w:r>
    </w:p>
    <w:p w14:paraId="7C29E508" w14:textId="77777777" w:rsidR="00F66C6A" w:rsidRPr="00974C37" w:rsidRDefault="00110EBA" w:rsidP="00F66C6A">
      <w:pPr>
        <w:pStyle w:val="Loendilik"/>
        <w:widowControl w:val="0"/>
        <w:numPr>
          <w:ilvl w:val="1"/>
          <w:numId w:val="2"/>
        </w:numPr>
        <w:suppressAutoHyphens/>
        <w:spacing w:before="120" w:after="120"/>
        <w:ind w:left="432"/>
        <w:jc w:val="both"/>
        <w:rPr>
          <w:rFonts w:ascii="Times New Roman" w:eastAsia="Calibri" w:hAnsi="Times New Roman" w:cs="Times New Roman"/>
          <w:b/>
          <w:sz w:val="24"/>
          <w:szCs w:val="24"/>
        </w:rPr>
      </w:pPr>
      <w:r w:rsidRPr="00974C37">
        <w:rPr>
          <w:rFonts w:ascii="Times New Roman" w:hAnsi="Times New Roman" w:cs="Times New Roman"/>
          <w:sz w:val="24"/>
          <w:szCs w:val="24"/>
        </w:rPr>
        <w:t>Paigaldada võib originaalvaruosasid või kvaliteedilt samaväärseid varuosi.  Originaalvaruosade ja samaväärse kvaliteediga varuosade vastavuse defineerimisel lähtutakse Vabariigi Valitsuse 27.05.2010 määrusest nr 60 „Konkurentsi kahjustavate või kahjustada võivate vertikaalsete kokkulepete sõlmimiseks loa andmine (grupierand)“ paragrahvis 1 lg 2 p 6 ja 8 toodud definitsioonidest:</w:t>
      </w:r>
    </w:p>
    <w:p w14:paraId="22B5AA79" w14:textId="77777777" w:rsidR="00F66C6A" w:rsidRPr="00974C37" w:rsidRDefault="00110EBA" w:rsidP="00F66C6A">
      <w:pPr>
        <w:pStyle w:val="Loendilik"/>
        <w:widowControl w:val="0"/>
        <w:numPr>
          <w:ilvl w:val="2"/>
          <w:numId w:val="2"/>
        </w:numPr>
        <w:suppressAutoHyphens/>
        <w:spacing w:before="120" w:after="120"/>
        <w:ind w:left="504"/>
        <w:jc w:val="both"/>
        <w:rPr>
          <w:rFonts w:ascii="Times New Roman" w:eastAsia="Calibri" w:hAnsi="Times New Roman" w:cs="Times New Roman"/>
          <w:b/>
          <w:sz w:val="24"/>
          <w:szCs w:val="24"/>
        </w:rPr>
      </w:pPr>
      <w:r w:rsidRPr="00974C37">
        <w:rPr>
          <w:rFonts w:ascii="Times New Roman" w:hAnsi="Times New Roman" w:cs="Times New Roman"/>
          <w:sz w:val="24"/>
          <w:szCs w:val="24"/>
        </w:rPr>
        <w:t xml:space="preserve">Originaalvaruosa on varuosa, mille kvaliteet vastab mootorsõiduki kokkupanekul kasutatavate mootorsõidukiosade kvaliteedile ning mis toodetakse vastavalt tehnilistele nõuetele ja tootmisstandarditele, mille mootorsõiduki tootja on kehtestanud </w:t>
      </w:r>
      <w:r w:rsidRPr="00974C37">
        <w:rPr>
          <w:rFonts w:ascii="Times New Roman" w:hAnsi="Times New Roman" w:cs="Times New Roman"/>
          <w:sz w:val="24"/>
          <w:szCs w:val="24"/>
        </w:rPr>
        <w:lastRenderedPageBreak/>
        <w:t>mootorsõiduki osade või varuosade tootmiseks;</w:t>
      </w:r>
    </w:p>
    <w:p w14:paraId="5370B51B" w14:textId="412AD18B" w:rsidR="00110EBA" w:rsidRPr="00974C37" w:rsidRDefault="00110EBA" w:rsidP="00F66C6A">
      <w:pPr>
        <w:pStyle w:val="Loendilik"/>
        <w:widowControl w:val="0"/>
        <w:numPr>
          <w:ilvl w:val="2"/>
          <w:numId w:val="2"/>
        </w:numPr>
        <w:suppressAutoHyphens/>
        <w:spacing w:before="120" w:after="120"/>
        <w:ind w:left="504"/>
        <w:jc w:val="both"/>
        <w:rPr>
          <w:rFonts w:ascii="Times New Roman" w:eastAsia="Calibri" w:hAnsi="Times New Roman" w:cs="Times New Roman"/>
          <w:b/>
          <w:sz w:val="24"/>
          <w:szCs w:val="24"/>
        </w:rPr>
      </w:pPr>
      <w:r w:rsidRPr="00974C37">
        <w:rPr>
          <w:rFonts w:ascii="Times New Roman" w:hAnsi="Times New Roman" w:cs="Times New Roman"/>
          <w:sz w:val="24"/>
          <w:szCs w:val="24"/>
        </w:rPr>
        <w:t xml:space="preserve">Samaväärse kvaliteediga varuosa on varuosa, mille tootja suudab igal ajal tõendada, et varuosa kvaliteet vastab konkreetse mootorsõiduki kokkupanekul kasutatavate või kasutatud mootorsõidukiosade kvaliteedile. </w:t>
      </w:r>
    </w:p>
    <w:p w14:paraId="25E09D49" w14:textId="77777777" w:rsidR="00110EBA" w:rsidRPr="00974C37" w:rsidRDefault="00110EBA" w:rsidP="00110EBA">
      <w:pPr>
        <w:pStyle w:val="Loendilik"/>
        <w:widowControl w:val="0"/>
        <w:suppressAutoHyphens/>
        <w:spacing w:before="120" w:after="120"/>
        <w:ind w:left="993"/>
        <w:jc w:val="both"/>
        <w:rPr>
          <w:rFonts w:ascii="Times New Roman" w:hAnsi="Times New Roman" w:cs="Times New Roman"/>
          <w:color w:val="000000" w:themeColor="text1"/>
          <w:sz w:val="24"/>
          <w:szCs w:val="24"/>
        </w:rPr>
      </w:pPr>
    </w:p>
    <w:p w14:paraId="062EF4BB" w14:textId="77777777" w:rsidR="00F1733F" w:rsidRPr="00974C37" w:rsidRDefault="00110EBA" w:rsidP="00F1733F">
      <w:pPr>
        <w:pStyle w:val="Loendilik"/>
        <w:widowControl w:val="0"/>
        <w:numPr>
          <w:ilvl w:val="0"/>
          <w:numId w:val="2"/>
        </w:numPr>
        <w:suppressAutoHyphens/>
        <w:spacing w:before="120" w:after="120"/>
        <w:jc w:val="both"/>
        <w:rPr>
          <w:rFonts w:ascii="Times New Roman" w:eastAsia="Calibri" w:hAnsi="Times New Roman" w:cs="Times New Roman"/>
          <w:b/>
          <w:sz w:val="24"/>
          <w:szCs w:val="24"/>
        </w:rPr>
      </w:pPr>
      <w:r w:rsidRPr="00974C37">
        <w:rPr>
          <w:rFonts w:ascii="Times New Roman" w:eastAsia="Calibri" w:hAnsi="Times New Roman" w:cs="Times New Roman"/>
          <w:b/>
          <w:sz w:val="24"/>
          <w:szCs w:val="24"/>
        </w:rPr>
        <w:t xml:space="preserve">Rehvivahetus </w:t>
      </w:r>
    </w:p>
    <w:p w14:paraId="658F7E15" w14:textId="77777777" w:rsidR="00F1733F" w:rsidRPr="00974C37" w:rsidRDefault="00110EBA" w:rsidP="00F1733F">
      <w:pPr>
        <w:pStyle w:val="Loendilik"/>
        <w:widowControl w:val="0"/>
        <w:numPr>
          <w:ilvl w:val="1"/>
          <w:numId w:val="2"/>
        </w:numPr>
        <w:suppressAutoHyphens/>
        <w:spacing w:before="120" w:after="120"/>
        <w:ind w:left="432"/>
        <w:jc w:val="both"/>
        <w:rPr>
          <w:rFonts w:ascii="Times New Roman" w:eastAsia="Calibri" w:hAnsi="Times New Roman" w:cs="Times New Roman"/>
          <w:b/>
          <w:sz w:val="24"/>
          <w:szCs w:val="24"/>
        </w:rPr>
      </w:pPr>
      <w:r w:rsidRPr="00974C37">
        <w:rPr>
          <w:rFonts w:ascii="Times New Roman" w:hAnsi="Times New Roman" w:cs="Times New Roman"/>
          <w:sz w:val="24"/>
          <w:szCs w:val="24"/>
        </w:rPr>
        <w:t>Rehvivahetuse teenuse all mõistetakse nelja ratta sõiduki alt lahti monteerimist, rehvide eemaldamist velgedelt, rehvide paigaldamist velgedele, rehvide survestamist, rataste tasakaalustamist ja rataste monteerimist sõiduki alla koos kõigi vajaminevate kulumaterjalidega (sh tasakaalustusraskused, ventiilid jms).</w:t>
      </w:r>
    </w:p>
    <w:p w14:paraId="0B268396" w14:textId="10BAB3C6" w:rsidR="00110EBA" w:rsidRPr="00974C37" w:rsidRDefault="00110EBA" w:rsidP="00F1733F">
      <w:pPr>
        <w:pStyle w:val="Loendilik"/>
        <w:widowControl w:val="0"/>
        <w:numPr>
          <w:ilvl w:val="1"/>
          <w:numId w:val="2"/>
        </w:numPr>
        <w:suppressAutoHyphens/>
        <w:spacing w:before="120" w:after="120"/>
        <w:ind w:left="432"/>
        <w:jc w:val="both"/>
        <w:rPr>
          <w:rFonts w:ascii="Times New Roman" w:eastAsia="Calibri" w:hAnsi="Times New Roman" w:cs="Times New Roman"/>
          <w:b/>
          <w:sz w:val="24"/>
          <w:szCs w:val="24"/>
        </w:rPr>
      </w:pPr>
      <w:r w:rsidRPr="00974C37">
        <w:rPr>
          <w:rFonts w:ascii="Times New Roman" w:hAnsi="Times New Roman" w:cs="Times New Roman"/>
          <w:sz w:val="24"/>
          <w:szCs w:val="24"/>
        </w:rPr>
        <w:t>Rehvivahetuse puhul ei pea tegema rehvide täisvahetust, vaid võib vahetada rehve vastavalt vajadusele. Tellija võib vahetada 1 rehvi ¼ rehvivahetuse maksumusega.</w:t>
      </w:r>
    </w:p>
    <w:p w14:paraId="577CABB1" w14:textId="77777777" w:rsidR="009A5D3D" w:rsidRPr="00974C37" w:rsidRDefault="009A5D3D" w:rsidP="009A5D3D">
      <w:pPr>
        <w:pStyle w:val="Loendilik"/>
        <w:widowControl w:val="0"/>
        <w:suppressAutoHyphens/>
        <w:spacing w:before="120" w:after="120"/>
        <w:ind w:left="432"/>
        <w:jc w:val="both"/>
        <w:rPr>
          <w:rFonts w:ascii="Times New Roman" w:eastAsia="Calibri" w:hAnsi="Times New Roman" w:cs="Times New Roman"/>
          <w:b/>
          <w:sz w:val="24"/>
          <w:szCs w:val="24"/>
        </w:rPr>
      </w:pPr>
    </w:p>
    <w:p w14:paraId="35A39D91" w14:textId="0B9C70EF" w:rsidR="004477F8" w:rsidRPr="00974C37" w:rsidRDefault="004477F8" w:rsidP="004477F8">
      <w:pPr>
        <w:pStyle w:val="Loendilik"/>
        <w:widowControl w:val="0"/>
        <w:numPr>
          <w:ilvl w:val="0"/>
          <w:numId w:val="2"/>
        </w:numPr>
        <w:suppressAutoHyphens/>
        <w:spacing w:before="120" w:after="120"/>
        <w:jc w:val="both"/>
        <w:rPr>
          <w:rFonts w:ascii="Times New Roman" w:eastAsia="Calibri" w:hAnsi="Times New Roman" w:cs="Times New Roman"/>
          <w:b/>
          <w:sz w:val="24"/>
          <w:szCs w:val="24"/>
        </w:rPr>
      </w:pPr>
      <w:r w:rsidRPr="00974C37">
        <w:rPr>
          <w:rFonts w:ascii="Times New Roman" w:eastAsia="Calibri" w:hAnsi="Times New Roman" w:cs="Times New Roman"/>
          <w:b/>
          <w:sz w:val="24"/>
          <w:szCs w:val="24"/>
        </w:rPr>
        <w:t xml:space="preserve">Arvestuse pidamine ja teenuse </w:t>
      </w:r>
      <w:r w:rsidR="004B069A" w:rsidRPr="00974C37">
        <w:rPr>
          <w:rFonts w:ascii="Times New Roman" w:eastAsia="Calibri" w:hAnsi="Times New Roman" w:cs="Times New Roman"/>
          <w:b/>
          <w:sz w:val="24"/>
          <w:szCs w:val="24"/>
        </w:rPr>
        <w:t>tellimine</w:t>
      </w:r>
    </w:p>
    <w:p w14:paraId="7A29F5D9" w14:textId="4EBD7B34" w:rsidR="00E73659" w:rsidRPr="00974C37" w:rsidRDefault="00FE1770" w:rsidP="00E571A4">
      <w:pPr>
        <w:pStyle w:val="Loendilik"/>
        <w:numPr>
          <w:ilvl w:val="1"/>
          <w:numId w:val="2"/>
        </w:numPr>
        <w:ind w:left="432"/>
        <w:rPr>
          <w:rFonts w:ascii="Times New Roman" w:hAnsi="Times New Roman" w:cs="Times New Roman"/>
          <w:sz w:val="24"/>
          <w:szCs w:val="24"/>
        </w:rPr>
      </w:pPr>
      <w:r w:rsidRPr="00974C37">
        <w:rPr>
          <w:rFonts w:ascii="Times New Roman" w:eastAsia="Times New Roman" w:hAnsi="Times New Roman" w:cs="Times New Roman"/>
          <w:sz w:val="24"/>
          <w:szCs w:val="24"/>
        </w:rPr>
        <w:t xml:space="preserve">Tööde tellimine toimub vastavalt vajadusele tellija kontaktisiku poolt e-posti või telefoni teel esitatud tellimuste alusel, edastades vähemalt tellitavate tööde kirjelduse ja täpsustatud pakkumuse esitamise tähtaja. </w:t>
      </w:r>
      <w:r w:rsidR="009110C4">
        <w:rPr>
          <w:rFonts w:ascii="Times New Roman" w:eastAsia="Times New Roman" w:hAnsi="Times New Roman" w:cs="Times New Roman"/>
          <w:sz w:val="24"/>
          <w:szCs w:val="24"/>
        </w:rPr>
        <w:t>Teenuse pakkuja</w:t>
      </w:r>
      <w:r w:rsidRPr="00974C37">
        <w:rPr>
          <w:rFonts w:ascii="Times New Roman" w:eastAsia="Times New Roman" w:hAnsi="Times New Roman" w:cs="Times New Roman"/>
          <w:sz w:val="24"/>
          <w:szCs w:val="24"/>
        </w:rPr>
        <w:t xml:space="preserve"> kontaktisik peab vastama tellija kontaktisiku kirjalikku taasesitamist võimaldavas vormis esitatud tellimusele, mitte hiljem, kui tellimuse saamisele järgneva tööpäeva jooksul. Telefoni teel tehtud tellimus peab olema fikseeritud kirjalikku taasesitamist võimaldavas vormis. Viimati nimetatud tingimus loetakse täidetuks kui t</w:t>
      </w:r>
      <w:r w:rsidR="009110C4">
        <w:rPr>
          <w:rFonts w:ascii="Times New Roman" w:eastAsia="Times New Roman" w:hAnsi="Times New Roman" w:cs="Times New Roman"/>
          <w:sz w:val="24"/>
          <w:szCs w:val="24"/>
        </w:rPr>
        <w:t>eenuse pakkuja</w:t>
      </w:r>
      <w:r w:rsidRPr="00974C37">
        <w:rPr>
          <w:rFonts w:ascii="Times New Roman" w:eastAsia="Times New Roman" w:hAnsi="Times New Roman" w:cs="Times New Roman"/>
          <w:sz w:val="24"/>
          <w:szCs w:val="24"/>
        </w:rPr>
        <w:t xml:space="preserve"> vastab pakkumusega, milles on viide toimunud telefonivestlusele</w:t>
      </w:r>
      <w:r w:rsidR="00E571A4" w:rsidRPr="00974C37">
        <w:rPr>
          <w:rFonts w:ascii="Times New Roman" w:eastAsia="Times New Roman" w:hAnsi="Times New Roman" w:cs="Times New Roman"/>
          <w:sz w:val="24"/>
          <w:szCs w:val="24"/>
        </w:rPr>
        <w:t>.</w:t>
      </w:r>
      <w:r w:rsidR="004B069A" w:rsidRPr="00974C37">
        <w:rPr>
          <w:rFonts w:ascii="Times New Roman" w:eastAsia="Times New Roman" w:hAnsi="Times New Roman" w:cs="Times New Roman"/>
          <w:sz w:val="24"/>
          <w:szCs w:val="24"/>
        </w:rPr>
        <w:t xml:space="preserve"> Täpsed tingimused on sätestatud Lisas 2 Raamlepingu projektis.</w:t>
      </w:r>
    </w:p>
    <w:p w14:paraId="748EAB1A" w14:textId="4776258B" w:rsidR="00F95BB0" w:rsidRPr="00974C37" w:rsidRDefault="00BB3558" w:rsidP="00F95BB0">
      <w:pPr>
        <w:pStyle w:val="Loendilik"/>
        <w:numPr>
          <w:ilvl w:val="1"/>
          <w:numId w:val="2"/>
        </w:numPr>
        <w:spacing w:line="259" w:lineRule="auto"/>
        <w:ind w:left="432"/>
        <w:jc w:val="both"/>
        <w:rPr>
          <w:rFonts w:ascii="Times New Roman" w:hAnsi="Times New Roman" w:cs="Times New Roman"/>
          <w:sz w:val="24"/>
          <w:szCs w:val="24"/>
        </w:rPr>
      </w:pPr>
      <w:r>
        <w:rPr>
          <w:rFonts w:ascii="Times New Roman" w:hAnsi="Times New Roman" w:cs="Times New Roman"/>
          <w:sz w:val="24"/>
          <w:szCs w:val="24"/>
        </w:rPr>
        <w:t>Teenuse p</w:t>
      </w:r>
      <w:r w:rsidR="004B069A" w:rsidRPr="00974C37">
        <w:rPr>
          <w:rFonts w:ascii="Times New Roman" w:hAnsi="Times New Roman" w:cs="Times New Roman"/>
          <w:sz w:val="24"/>
          <w:szCs w:val="24"/>
        </w:rPr>
        <w:t>akkuja peab identifitseerima sõiduki hooldusesse ja/või remonti ja/või autokaupu ning tarvikuid soetava isiku Hankija poolt väljastatud töötõendi abil.</w:t>
      </w:r>
    </w:p>
    <w:p w14:paraId="3763F520" w14:textId="75AB20D4" w:rsidR="004B069A" w:rsidRPr="00974C37" w:rsidRDefault="00BB3558" w:rsidP="00F95BB0">
      <w:pPr>
        <w:pStyle w:val="Loendilik"/>
        <w:numPr>
          <w:ilvl w:val="1"/>
          <w:numId w:val="2"/>
        </w:numPr>
        <w:spacing w:line="259" w:lineRule="auto"/>
        <w:ind w:left="432"/>
        <w:jc w:val="both"/>
        <w:rPr>
          <w:rFonts w:ascii="Times New Roman" w:hAnsi="Times New Roman" w:cs="Times New Roman"/>
          <w:sz w:val="24"/>
          <w:szCs w:val="24"/>
        </w:rPr>
      </w:pPr>
      <w:r>
        <w:rPr>
          <w:rFonts w:ascii="Times New Roman" w:hAnsi="Times New Roman" w:cs="Times New Roman"/>
          <w:sz w:val="24"/>
          <w:szCs w:val="24"/>
        </w:rPr>
        <w:t>Teenuse p</w:t>
      </w:r>
      <w:r w:rsidR="004B069A" w:rsidRPr="00974C37">
        <w:rPr>
          <w:rFonts w:ascii="Times New Roman" w:hAnsi="Times New Roman" w:cs="Times New Roman"/>
          <w:sz w:val="24"/>
          <w:szCs w:val="24"/>
        </w:rPr>
        <w:t>akkuja on kohustatud pidama ja säilitama kirjalikku taasesitamist võimaldavas vormis ülevaadet teostatud sõiduki tehnohooldustest ja remontidest (sõiduki ajaloo). Ülevaade peab sisaldama kuupäevaliselt teostatud tööde nimetusi ja vahetatud (asendatud) olulisemate sõlmede (materjalide) loetelu. Pakkuja on kohustatud tasuta ja viivitamatult väljastama eelnimetatud ülevaate raamlepingus näidatud Hankija esindaja esimesel nõudmisel. Pakkuja peab 2 (kahe) päeva jooksul pärast raamlepingu lõppemist esitama Hankijale ülevaated kõikide sõidukite kohta, milliseid Pakkuja teenindas lepingu perioodi jooksul.</w:t>
      </w:r>
    </w:p>
    <w:p w14:paraId="6DB4609D" w14:textId="77777777" w:rsidR="00E571A4" w:rsidRDefault="00E571A4" w:rsidP="009A5D3D">
      <w:pPr>
        <w:pStyle w:val="Loendilik"/>
        <w:ind w:left="432"/>
      </w:pPr>
    </w:p>
    <w:sectPr w:rsidR="00E571A4" w:rsidSect="00110EB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3C689F"/>
    <w:multiLevelType w:val="multilevel"/>
    <w:tmpl w:val="CD2A403E"/>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 w15:restartNumberingAfterBreak="0">
    <w:nsid w:val="141C2E6C"/>
    <w:multiLevelType w:val="multilevel"/>
    <w:tmpl w:val="6402F8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9752041"/>
    <w:multiLevelType w:val="multilevel"/>
    <w:tmpl w:val="3CEC89EE"/>
    <w:lvl w:ilvl="0">
      <w:start w:val="4"/>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 w15:restartNumberingAfterBreak="0">
    <w:nsid w:val="3DE3635B"/>
    <w:multiLevelType w:val="multilevel"/>
    <w:tmpl w:val="4F1AF50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bCs/>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45FF177E"/>
    <w:multiLevelType w:val="multilevel"/>
    <w:tmpl w:val="63D2CBEA"/>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89F390E"/>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D9C7A4C"/>
    <w:multiLevelType w:val="multilevel"/>
    <w:tmpl w:val="18C803D6"/>
    <w:lvl w:ilvl="0">
      <w:start w:val="2"/>
      <w:numFmt w:val="decimal"/>
      <w:lvlText w:val="%1."/>
      <w:lvlJc w:val="left"/>
      <w:pPr>
        <w:ind w:left="360" w:hanging="360"/>
      </w:pPr>
      <w:rPr>
        <w:rFonts w:hint="default"/>
        <w:b/>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DFA7798"/>
    <w:multiLevelType w:val="multilevel"/>
    <w:tmpl w:val="93B278D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0B60338"/>
    <w:multiLevelType w:val="multilevel"/>
    <w:tmpl w:val="BEFED116"/>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30930874">
    <w:abstractNumId w:val="8"/>
  </w:num>
  <w:num w:numId="2" w16cid:durableId="1996907564">
    <w:abstractNumId w:val="6"/>
  </w:num>
  <w:num w:numId="3" w16cid:durableId="700933656">
    <w:abstractNumId w:val="1"/>
  </w:num>
  <w:num w:numId="4" w16cid:durableId="850216939">
    <w:abstractNumId w:val="7"/>
  </w:num>
  <w:num w:numId="5" w16cid:durableId="384766666">
    <w:abstractNumId w:val="0"/>
  </w:num>
  <w:num w:numId="6" w16cid:durableId="602761672">
    <w:abstractNumId w:val="2"/>
  </w:num>
  <w:num w:numId="7" w16cid:durableId="1148747337">
    <w:abstractNumId w:val="3"/>
  </w:num>
  <w:num w:numId="8" w16cid:durableId="1280257087">
    <w:abstractNumId w:val="5"/>
  </w:num>
  <w:num w:numId="9" w16cid:durableId="20206210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EBA"/>
    <w:rsid w:val="000328BB"/>
    <w:rsid w:val="00035B61"/>
    <w:rsid w:val="00110EBA"/>
    <w:rsid w:val="002F42C6"/>
    <w:rsid w:val="003251AC"/>
    <w:rsid w:val="00384055"/>
    <w:rsid w:val="003F4981"/>
    <w:rsid w:val="004477F8"/>
    <w:rsid w:val="0045228D"/>
    <w:rsid w:val="0046499C"/>
    <w:rsid w:val="004B069A"/>
    <w:rsid w:val="004D07FA"/>
    <w:rsid w:val="00505BA4"/>
    <w:rsid w:val="00792BCC"/>
    <w:rsid w:val="007B4FB5"/>
    <w:rsid w:val="007E657A"/>
    <w:rsid w:val="009110C4"/>
    <w:rsid w:val="00912806"/>
    <w:rsid w:val="00974C37"/>
    <w:rsid w:val="009A5D3D"/>
    <w:rsid w:val="00A01E24"/>
    <w:rsid w:val="00A35ADF"/>
    <w:rsid w:val="00A65EA5"/>
    <w:rsid w:val="00A94652"/>
    <w:rsid w:val="00BB3558"/>
    <w:rsid w:val="00BB6FC8"/>
    <w:rsid w:val="00C64DBD"/>
    <w:rsid w:val="00C86A4A"/>
    <w:rsid w:val="00C97E76"/>
    <w:rsid w:val="00D26B41"/>
    <w:rsid w:val="00E429D6"/>
    <w:rsid w:val="00E50B12"/>
    <w:rsid w:val="00E571A4"/>
    <w:rsid w:val="00E617CF"/>
    <w:rsid w:val="00E73659"/>
    <w:rsid w:val="00F1733F"/>
    <w:rsid w:val="00F24C50"/>
    <w:rsid w:val="00F46A3A"/>
    <w:rsid w:val="00F66C6A"/>
    <w:rsid w:val="00F95BB0"/>
    <w:rsid w:val="00FB74B6"/>
    <w:rsid w:val="00FE177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3EB83"/>
  <w15:chartTrackingRefBased/>
  <w15:docId w15:val="{8AD27AD1-0913-47FC-B906-69224AC46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10EBA"/>
    <w:pPr>
      <w:spacing w:after="0" w:line="240" w:lineRule="auto"/>
    </w:pPr>
    <w:rPr>
      <w:kern w:val="0"/>
      <w14:ligatures w14:val="none"/>
    </w:rPr>
  </w:style>
  <w:style w:type="paragraph" w:styleId="Pealkiri1">
    <w:name w:val="heading 1"/>
    <w:basedOn w:val="Normaallaad"/>
    <w:next w:val="Normaallaad"/>
    <w:link w:val="Pealkiri1Mrk"/>
    <w:uiPriority w:val="9"/>
    <w:qFormat/>
    <w:rsid w:val="00110EBA"/>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110EBA"/>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110EBA"/>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110EBA"/>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110EBA"/>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110EBA"/>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110EBA"/>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110EBA"/>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110EBA"/>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110EBA"/>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110EBA"/>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110EBA"/>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110EBA"/>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110EBA"/>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110EBA"/>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110EBA"/>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110EBA"/>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110EBA"/>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110EBA"/>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110EBA"/>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110EBA"/>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110EBA"/>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110EBA"/>
    <w:pPr>
      <w:spacing w:before="160"/>
      <w:jc w:val="center"/>
    </w:pPr>
    <w:rPr>
      <w:i/>
      <w:iCs/>
      <w:color w:val="404040" w:themeColor="text1" w:themeTint="BF"/>
    </w:rPr>
  </w:style>
  <w:style w:type="character" w:customStyle="1" w:styleId="TsitaatMrk">
    <w:name w:val="Tsitaat Märk"/>
    <w:basedOn w:val="Liguvaikefont"/>
    <w:link w:val="Tsitaat"/>
    <w:uiPriority w:val="29"/>
    <w:rsid w:val="00110EBA"/>
    <w:rPr>
      <w:i/>
      <w:iCs/>
      <w:color w:val="404040" w:themeColor="text1" w:themeTint="BF"/>
    </w:rPr>
  </w:style>
  <w:style w:type="paragraph" w:styleId="Loendilik">
    <w:name w:val="List Paragraph"/>
    <w:aliases w:val="Mummuga loetelu,Loendi l›ik"/>
    <w:basedOn w:val="Normaallaad"/>
    <w:link w:val="LoendilikMrk"/>
    <w:uiPriority w:val="34"/>
    <w:qFormat/>
    <w:rsid w:val="00110EBA"/>
    <w:pPr>
      <w:ind w:left="720"/>
      <w:contextualSpacing/>
    </w:pPr>
  </w:style>
  <w:style w:type="character" w:styleId="Selgeltmrgatavrhutus">
    <w:name w:val="Intense Emphasis"/>
    <w:basedOn w:val="Liguvaikefont"/>
    <w:uiPriority w:val="21"/>
    <w:qFormat/>
    <w:rsid w:val="00110EBA"/>
    <w:rPr>
      <w:i/>
      <w:iCs/>
      <w:color w:val="2E74B5" w:themeColor="accent1" w:themeShade="BF"/>
    </w:rPr>
  </w:style>
  <w:style w:type="paragraph" w:styleId="Selgeltmrgatavtsitaat">
    <w:name w:val="Intense Quote"/>
    <w:basedOn w:val="Normaallaad"/>
    <w:next w:val="Normaallaad"/>
    <w:link w:val="SelgeltmrgatavtsitaatMrk"/>
    <w:uiPriority w:val="30"/>
    <w:qFormat/>
    <w:rsid w:val="00110EBA"/>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110EBA"/>
    <w:rPr>
      <w:i/>
      <w:iCs/>
      <w:color w:val="2E74B5" w:themeColor="accent1" w:themeShade="BF"/>
    </w:rPr>
  </w:style>
  <w:style w:type="character" w:styleId="Selgeltmrgatavviide">
    <w:name w:val="Intense Reference"/>
    <w:basedOn w:val="Liguvaikefont"/>
    <w:uiPriority w:val="32"/>
    <w:qFormat/>
    <w:rsid w:val="00110EBA"/>
    <w:rPr>
      <w:b/>
      <w:bCs/>
      <w:smallCaps/>
      <w:color w:val="2E74B5" w:themeColor="accent1" w:themeShade="BF"/>
      <w:spacing w:val="5"/>
    </w:rPr>
  </w:style>
  <w:style w:type="character" w:customStyle="1" w:styleId="LoendilikMrk">
    <w:name w:val="Loendi lõik Märk"/>
    <w:aliases w:val="Mummuga loetelu Märk,Loendi l›ik Märk"/>
    <w:basedOn w:val="Liguvaikefont"/>
    <w:link w:val="Loendilik"/>
    <w:uiPriority w:val="34"/>
    <w:locked/>
    <w:rsid w:val="00110EBA"/>
  </w:style>
  <w:style w:type="character" w:styleId="Kommentaariviide">
    <w:name w:val="annotation reference"/>
    <w:basedOn w:val="Liguvaikefont"/>
    <w:uiPriority w:val="99"/>
    <w:semiHidden/>
    <w:unhideWhenUsed/>
    <w:rsid w:val="00F1733F"/>
    <w:rPr>
      <w:sz w:val="16"/>
      <w:szCs w:val="16"/>
    </w:rPr>
  </w:style>
  <w:style w:type="paragraph" w:styleId="Kommentaaritekst">
    <w:name w:val="annotation text"/>
    <w:basedOn w:val="Normaallaad"/>
    <w:link w:val="KommentaaritekstMrk"/>
    <w:uiPriority w:val="99"/>
    <w:unhideWhenUsed/>
    <w:rsid w:val="00F1733F"/>
    <w:rPr>
      <w:sz w:val="20"/>
      <w:szCs w:val="20"/>
    </w:rPr>
  </w:style>
  <w:style w:type="character" w:customStyle="1" w:styleId="KommentaaritekstMrk">
    <w:name w:val="Kommentaari tekst Märk"/>
    <w:basedOn w:val="Liguvaikefont"/>
    <w:link w:val="Kommentaaritekst"/>
    <w:uiPriority w:val="99"/>
    <w:rsid w:val="00F1733F"/>
    <w:rPr>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F1733F"/>
    <w:rPr>
      <w:b/>
      <w:bCs/>
    </w:rPr>
  </w:style>
  <w:style w:type="character" w:customStyle="1" w:styleId="KommentaariteemaMrk">
    <w:name w:val="Kommentaari teema Märk"/>
    <w:basedOn w:val="KommentaaritekstMrk"/>
    <w:link w:val="Kommentaariteema"/>
    <w:uiPriority w:val="99"/>
    <w:semiHidden/>
    <w:rsid w:val="00F1733F"/>
    <w:rPr>
      <w:b/>
      <w:bCs/>
      <w:kern w:val="0"/>
      <w:sz w:val="20"/>
      <w:szCs w:val="20"/>
      <w14:ligatures w14:val="none"/>
    </w:rPr>
  </w:style>
  <w:style w:type="character" w:styleId="Hperlink">
    <w:name w:val="Hyperlink"/>
    <w:basedOn w:val="Liguvaikefont"/>
    <w:uiPriority w:val="99"/>
    <w:unhideWhenUsed/>
    <w:rsid w:val="004B069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FE927A-AE1B-4CC6-AB16-05A64000D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4</Pages>
  <Words>1691</Words>
  <Characters>9814</Characters>
  <Application>Microsoft Office Word</Application>
  <DocSecurity>0</DocSecurity>
  <Lines>81</Lines>
  <Paragraphs>22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26</cp:revision>
  <dcterms:created xsi:type="dcterms:W3CDTF">2024-07-24T06:04:00Z</dcterms:created>
  <dcterms:modified xsi:type="dcterms:W3CDTF">2024-07-25T09:41:00Z</dcterms:modified>
</cp:coreProperties>
</file>